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16ACB9" w14:textId="3CC18619" w:rsidR="006319BF" w:rsidRPr="00732B86" w:rsidRDefault="006319BF" w:rsidP="005778CF">
      <w:pPr>
        <w:pStyle w:val="Padro"/>
        <w:tabs>
          <w:tab w:val="left" w:pos="1893"/>
        </w:tabs>
        <w:spacing w:line="36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Nº </w:t>
      </w:r>
      <w:r w:rsidR="005778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6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2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– PLENÁRIO</w:t>
      </w:r>
    </w:p>
    <w:p w14:paraId="5471552B" w14:textId="6B50C7DC" w:rsidR="0037257A" w:rsidRPr="00DC66A4" w:rsidRDefault="0037257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ADD2472" w14:textId="7947EAC3" w:rsidR="0037257A" w:rsidRPr="00DC66A4" w:rsidRDefault="00687B28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6A4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 xml:space="preserve">ta da </w:t>
      </w:r>
      <w:r w:rsidR="005778CF">
        <w:rPr>
          <w:rFonts w:ascii="Times New Roman" w:eastAsia="Times New Roman" w:hAnsi="Times New Roman" w:cs="Times New Roman"/>
          <w:color w:val="000000"/>
          <w:szCs w:val="24"/>
        </w:rPr>
        <w:t>6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 xml:space="preserve">ª Sessão </w:t>
      </w:r>
      <w:r w:rsidR="000E67D4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="006319BF">
        <w:rPr>
          <w:rFonts w:ascii="Times New Roman" w:eastAsia="Times New Roman" w:hAnsi="Times New Roman" w:cs="Times New Roman"/>
          <w:color w:val="000000"/>
          <w:szCs w:val="24"/>
        </w:rPr>
        <w:t xml:space="preserve">rdinária 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 xml:space="preserve">do Conselho Nacional do Ministério Público, realizada em </w:t>
      </w:r>
      <w:r w:rsidR="005778CF">
        <w:rPr>
          <w:rFonts w:ascii="Times New Roman" w:eastAsia="Times New Roman" w:hAnsi="Times New Roman" w:cs="Times New Roman"/>
          <w:color w:val="000000"/>
          <w:szCs w:val="24"/>
        </w:rPr>
        <w:t>26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7E1D4D" w:rsidRPr="00DC66A4">
        <w:rPr>
          <w:rFonts w:ascii="Times New Roman" w:eastAsia="Times New Roman" w:hAnsi="Times New Roman" w:cs="Times New Roman"/>
          <w:color w:val="000000"/>
          <w:szCs w:val="24"/>
        </w:rPr>
        <w:t>0</w:t>
      </w:r>
      <w:r w:rsidR="005778CF">
        <w:rPr>
          <w:rFonts w:ascii="Times New Roman" w:eastAsia="Times New Roman" w:hAnsi="Times New Roman" w:cs="Times New Roman"/>
          <w:color w:val="000000"/>
          <w:szCs w:val="24"/>
        </w:rPr>
        <w:t>4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>/202</w:t>
      </w:r>
      <w:r w:rsidR="006319BF">
        <w:rPr>
          <w:rFonts w:ascii="Times New Roman" w:eastAsia="Times New Roman" w:hAnsi="Times New Roman" w:cs="Times New Roman"/>
          <w:color w:val="000000"/>
          <w:szCs w:val="24"/>
        </w:rPr>
        <w:t>2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4B94DA85" w14:textId="77777777" w:rsidR="00DE419A" w:rsidRPr="00DC66A4" w:rsidRDefault="00DE419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397C435" w14:textId="5BEE0F6A" w:rsidR="0037257A" w:rsidRPr="000514DF" w:rsidRDefault="00E1357A" w:rsidP="005D6260">
      <w:pPr>
        <w:spacing w:line="360" w:lineRule="auto"/>
        <w:jc w:val="both"/>
      </w:pP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Às </w:t>
      </w:r>
      <w:r w:rsidR="0081610A">
        <w:rPr>
          <w:rStyle w:val="nfaseforte"/>
          <w:rFonts w:cs="Times New Roman"/>
          <w:b w:val="0"/>
          <w:bCs w:val="0"/>
          <w:color w:val="000000"/>
        </w:rPr>
        <w:t>nove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 horas e</w:t>
      </w:r>
      <w:r w:rsidR="002D720B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425582">
        <w:rPr>
          <w:rStyle w:val="nfaseforte"/>
          <w:rFonts w:cs="Times New Roman"/>
          <w:b w:val="0"/>
          <w:bCs w:val="0"/>
          <w:color w:val="000000"/>
        </w:rPr>
        <w:t xml:space="preserve">vinte e </w:t>
      </w:r>
      <w:r w:rsidR="005778CF">
        <w:rPr>
          <w:rStyle w:val="nfaseforte"/>
          <w:rFonts w:cs="Times New Roman"/>
          <w:b w:val="0"/>
          <w:bCs w:val="0"/>
          <w:color w:val="000000"/>
        </w:rPr>
        <w:t xml:space="preserve">oito 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minutos do dia </w:t>
      </w:r>
      <w:r w:rsidR="0081610A">
        <w:rPr>
          <w:rStyle w:val="nfaseforte"/>
          <w:rFonts w:cs="Times New Roman"/>
          <w:b w:val="0"/>
          <w:bCs w:val="0"/>
          <w:color w:val="000000"/>
        </w:rPr>
        <w:t xml:space="preserve">vinte e </w:t>
      </w:r>
      <w:r w:rsidR="005778CF">
        <w:rPr>
          <w:rStyle w:val="nfaseforte"/>
          <w:rFonts w:cs="Times New Roman"/>
          <w:b w:val="0"/>
          <w:bCs w:val="0"/>
          <w:color w:val="000000"/>
        </w:rPr>
        <w:t>seis</w:t>
      </w:r>
      <w:r w:rsidR="000E67D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C66A4">
        <w:rPr>
          <w:rStyle w:val="nfaseforte"/>
          <w:rFonts w:cs="Times New Roman"/>
          <w:b w:val="0"/>
          <w:bCs w:val="0"/>
          <w:color w:val="000000"/>
        </w:rPr>
        <w:t>de</w:t>
      </w:r>
      <w:r w:rsidR="00663377" w:rsidRPr="00DC66A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5778CF">
        <w:rPr>
          <w:rStyle w:val="nfaseforte"/>
          <w:rFonts w:cs="Times New Roman"/>
          <w:b w:val="0"/>
          <w:bCs w:val="0"/>
          <w:color w:val="000000"/>
        </w:rPr>
        <w:t>abril</w:t>
      </w:r>
      <w:r w:rsidR="008F141D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C66A4">
        <w:rPr>
          <w:rStyle w:val="nfaseforte"/>
          <w:rFonts w:cs="Times New Roman"/>
          <w:b w:val="0"/>
          <w:bCs w:val="0"/>
          <w:color w:val="000000"/>
        </w:rPr>
        <w:t>de dois mil e vinte</w:t>
      </w:r>
      <w:r w:rsidR="00161370" w:rsidRPr="00DC66A4">
        <w:rPr>
          <w:rStyle w:val="nfaseforte"/>
          <w:rFonts w:cs="Times New Roman"/>
          <w:b w:val="0"/>
          <w:bCs w:val="0"/>
          <w:color w:val="000000"/>
        </w:rPr>
        <w:t xml:space="preserve"> e </w:t>
      </w:r>
      <w:r w:rsidR="00AE1523">
        <w:rPr>
          <w:rStyle w:val="nfaseforte"/>
          <w:rFonts w:cs="Times New Roman"/>
          <w:b w:val="0"/>
          <w:bCs w:val="0"/>
          <w:color w:val="000000"/>
        </w:rPr>
        <w:t>dois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, reuniu-se o Plenário do Conselho </w:t>
      </w:r>
      <w:r w:rsidRPr="00761302">
        <w:rPr>
          <w:rStyle w:val="nfaseforte"/>
          <w:rFonts w:cs="Times New Roman"/>
          <w:b w:val="0"/>
          <w:bCs w:val="0"/>
          <w:color w:val="000000"/>
        </w:rPr>
        <w:t xml:space="preserve">Nacional do Ministério Público – CNMP, para a realização da </w:t>
      </w:r>
      <w:r w:rsidR="005778CF">
        <w:rPr>
          <w:rStyle w:val="nfaseforte"/>
          <w:rFonts w:cs="Times New Roman"/>
          <w:b w:val="0"/>
          <w:bCs w:val="0"/>
          <w:color w:val="000000"/>
        </w:rPr>
        <w:t>6</w:t>
      </w:r>
      <w:r w:rsidR="00E31CED" w:rsidRPr="00761302">
        <w:rPr>
          <w:rStyle w:val="nfaseforte"/>
          <w:rFonts w:cs="Times New Roman"/>
          <w:b w:val="0"/>
          <w:bCs w:val="0"/>
          <w:color w:val="000000"/>
        </w:rPr>
        <w:t>ª</w:t>
      </w:r>
      <w:r w:rsidRPr="00761302">
        <w:rPr>
          <w:rStyle w:val="nfaseforte"/>
          <w:rFonts w:cs="Times New Roman"/>
          <w:b w:val="0"/>
          <w:bCs w:val="0"/>
          <w:color w:val="000000"/>
        </w:rPr>
        <w:t xml:space="preserve"> Sessão </w:t>
      </w:r>
      <w:r w:rsidR="000E67D4" w:rsidRPr="00761302">
        <w:rPr>
          <w:rStyle w:val="nfaseforte"/>
          <w:rFonts w:cs="Times New Roman"/>
          <w:b w:val="0"/>
          <w:bCs w:val="0"/>
          <w:color w:val="000000"/>
        </w:rPr>
        <w:t>O</w:t>
      </w:r>
      <w:r w:rsidRPr="00761302">
        <w:rPr>
          <w:rStyle w:val="nfaseforte"/>
          <w:rFonts w:cs="Times New Roman"/>
          <w:b w:val="0"/>
          <w:bCs w:val="0"/>
          <w:color w:val="000000"/>
        </w:rPr>
        <w:t>rdinária de 202</w:t>
      </w:r>
      <w:r w:rsidR="00AE1523" w:rsidRPr="00761302">
        <w:rPr>
          <w:rStyle w:val="nfaseforte"/>
          <w:rFonts w:cs="Times New Roman"/>
          <w:b w:val="0"/>
          <w:bCs w:val="0"/>
          <w:color w:val="000000"/>
        </w:rPr>
        <w:t>2</w:t>
      </w:r>
      <w:r w:rsidR="003143E6">
        <w:rPr>
          <w:rStyle w:val="nfaseforte"/>
          <w:rFonts w:cs="Times New Roman"/>
          <w:b w:val="0"/>
          <w:bCs w:val="0"/>
          <w:color w:val="000000"/>
        </w:rPr>
        <w:t>,</w:t>
      </w:r>
      <w:r w:rsidR="00C7355A" w:rsidRPr="00C7355A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C7355A" w:rsidRPr="00761302">
        <w:rPr>
          <w:rStyle w:val="nfaseforte"/>
          <w:rFonts w:cs="Times New Roman"/>
          <w:b w:val="0"/>
          <w:bCs w:val="0"/>
          <w:color w:val="000000"/>
        </w:rPr>
        <w:t xml:space="preserve">sob a </w:t>
      </w:r>
      <w:r w:rsidR="00C7355A" w:rsidRPr="00761302">
        <w:rPr>
          <w:rStyle w:val="nfaseforte"/>
          <w:b w:val="0"/>
          <w:bCs w:val="0"/>
          <w:color w:val="000000"/>
        </w:rPr>
        <w:t>Presidência d</w:t>
      </w:r>
      <w:r w:rsidR="005778CF">
        <w:rPr>
          <w:rStyle w:val="nfaseforte"/>
          <w:b w:val="0"/>
          <w:bCs w:val="0"/>
          <w:color w:val="000000"/>
        </w:rPr>
        <w:t>a</w:t>
      </w:r>
      <w:r w:rsidR="00C7355A" w:rsidRPr="00761302">
        <w:rPr>
          <w:rStyle w:val="nfaseforte"/>
          <w:b w:val="0"/>
          <w:bCs w:val="0"/>
          <w:color w:val="000000"/>
        </w:rPr>
        <w:t xml:space="preserve"> Doutor</w:t>
      </w:r>
      <w:r w:rsidR="005778CF">
        <w:rPr>
          <w:rStyle w:val="nfaseforte"/>
          <w:b w:val="0"/>
          <w:bCs w:val="0"/>
          <w:color w:val="000000"/>
        </w:rPr>
        <w:t>a Lindôra</w:t>
      </w:r>
      <w:r w:rsidR="00C7355A" w:rsidRPr="00761302">
        <w:rPr>
          <w:rStyle w:val="nfaseforte"/>
          <w:b w:val="0"/>
          <w:bCs w:val="0"/>
          <w:color w:val="000000"/>
        </w:rPr>
        <w:t xml:space="preserve"> </w:t>
      </w:r>
      <w:r w:rsidR="005778CF">
        <w:rPr>
          <w:rStyle w:val="nfaseforte"/>
          <w:b w:val="0"/>
          <w:bCs w:val="0"/>
          <w:color w:val="000000"/>
        </w:rPr>
        <w:t>Maria Araujo</w:t>
      </w:r>
      <w:r w:rsidR="00C7355A" w:rsidRPr="00761302">
        <w:rPr>
          <w:rStyle w:val="nfaseforte"/>
          <w:b w:val="0"/>
          <w:bCs w:val="0"/>
          <w:color w:val="000000"/>
        </w:rPr>
        <w:t>, Vice-Procurador</w:t>
      </w:r>
      <w:r w:rsidR="005778CF">
        <w:rPr>
          <w:rStyle w:val="nfaseforte"/>
          <w:b w:val="0"/>
          <w:bCs w:val="0"/>
          <w:color w:val="000000"/>
        </w:rPr>
        <w:t>a</w:t>
      </w:r>
      <w:r w:rsidR="00C7355A" w:rsidRPr="00761302">
        <w:rPr>
          <w:rStyle w:val="nfaseforte"/>
          <w:b w:val="0"/>
          <w:bCs w:val="0"/>
          <w:color w:val="000000"/>
        </w:rPr>
        <w:t>-Geral da República, em razão da ausência justificada do Doutor Antônio Augusto Brandão de Aras, Presidente do CNMP</w:t>
      </w:r>
      <w:r w:rsidR="00C7355A">
        <w:rPr>
          <w:rStyle w:val="nfaseforte"/>
          <w:b w:val="0"/>
          <w:bCs w:val="0"/>
          <w:color w:val="000000"/>
        </w:rPr>
        <w:t>.</w:t>
      </w:r>
      <w:r w:rsidR="00C7355A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AE1523" w:rsidRPr="00760081">
        <w:rPr>
          <w:rStyle w:val="nfaseforte"/>
          <w:rFonts w:cs="Times New Roman"/>
          <w:b w:val="0"/>
          <w:bCs w:val="0"/>
          <w:color w:val="000000"/>
        </w:rPr>
        <w:t>Presentes</w:t>
      </w:r>
      <w:r w:rsidR="00AE1523" w:rsidRPr="00760081">
        <w:rPr>
          <w:rStyle w:val="nfaseforte"/>
          <w:rFonts w:cs="Times New Roman"/>
          <w:b w:val="0"/>
          <w:color w:val="000000"/>
        </w:rPr>
        <w:t xml:space="preserve"> </w:t>
      </w:r>
      <w:r w:rsidR="00AE1523" w:rsidRPr="00760081">
        <w:rPr>
          <w:rFonts w:cs="Times New Roman"/>
          <w:color w:val="000000" w:themeColor="text1"/>
        </w:rPr>
        <w:t>os Conselheiros</w:t>
      </w:r>
      <w:r w:rsidR="00AE1523" w:rsidRPr="00760081">
        <w:rPr>
          <w:rStyle w:val="nfaseforte"/>
          <w:rFonts w:cs="Times New Roman"/>
          <w:b w:val="0"/>
        </w:rPr>
        <w:t xml:space="preserve"> </w:t>
      </w:r>
      <w:r w:rsidR="00EC2EB5" w:rsidRPr="00760081">
        <w:rPr>
          <w:rStyle w:val="nfaseforte"/>
          <w:rFonts w:cs="Times New Roman"/>
          <w:b w:val="0"/>
          <w:bCs w:val="0"/>
          <w:color w:val="000000" w:themeColor="text1"/>
        </w:rPr>
        <w:t xml:space="preserve">Oswaldo D’Albuquerque Lima Neto; </w:t>
      </w:r>
      <w:r w:rsidR="00AE1523" w:rsidRPr="00760081">
        <w:rPr>
          <w:rFonts w:cs="Times New Roman"/>
          <w:color w:val="000000" w:themeColor="text1"/>
          <w:lang w:eastAsia="ar-SA"/>
        </w:rPr>
        <w:t>Otavio Luiz Rodrigues Junior</w:t>
      </w:r>
      <w:r w:rsidR="00AE1523" w:rsidRPr="00760081">
        <w:rPr>
          <w:rStyle w:val="nfaseforte"/>
          <w:rFonts w:cs="Times New Roman"/>
          <w:b w:val="0"/>
          <w:bCs w:val="0"/>
          <w:color w:val="000000" w:themeColor="text1"/>
        </w:rPr>
        <w:t xml:space="preserve">; Rinaldo Reis Lima; </w:t>
      </w:r>
      <w:bookmarkStart w:id="0" w:name="_Hlk85730161"/>
      <w:r w:rsidR="00AE1523" w:rsidRPr="00760081">
        <w:rPr>
          <w:rStyle w:val="nfaseforte"/>
          <w:rFonts w:cs="Times New Roman"/>
          <w:b w:val="0"/>
        </w:rPr>
        <w:t>Moacyr Rey Filho</w:t>
      </w:r>
      <w:bookmarkEnd w:id="0"/>
      <w:r w:rsidR="00AE1523" w:rsidRPr="00760081">
        <w:rPr>
          <w:rStyle w:val="nfaseforte"/>
          <w:rFonts w:cs="Times New Roman"/>
          <w:b w:val="0"/>
        </w:rPr>
        <w:t xml:space="preserve">; </w:t>
      </w:r>
      <w:bookmarkStart w:id="1" w:name="_Hlk85730175"/>
      <w:bookmarkStart w:id="2" w:name="_Hlk90557104"/>
      <w:r w:rsidR="005778CF" w:rsidRPr="00760081">
        <w:rPr>
          <w:rStyle w:val="nfaseforte"/>
          <w:rFonts w:cs="Times New Roman"/>
          <w:b w:val="0"/>
        </w:rPr>
        <w:t>Engels Augusto Muniz</w:t>
      </w:r>
      <w:bookmarkEnd w:id="1"/>
      <w:r w:rsidR="005778CF">
        <w:t xml:space="preserve">; </w:t>
      </w:r>
      <w:r w:rsidR="00AE1523" w:rsidRPr="00760081">
        <w:t>Antônio Edílio Magalhães Teixeira</w:t>
      </w:r>
      <w:bookmarkEnd w:id="2"/>
      <w:r w:rsidR="00AE1523" w:rsidRPr="00760081">
        <w:t xml:space="preserve">; </w:t>
      </w:r>
      <w:bookmarkStart w:id="3" w:name="_Hlk90557121"/>
      <w:r w:rsidR="00AE1523" w:rsidRPr="00760081">
        <w:rPr>
          <w:rStyle w:val="nfaseforte"/>
          <w:rFonts w:cs="Times New Roman"/>
          <w:b w:val="0"/>
          <w:bCs w:val="0"/>
          <w:color w:val="000000"/>
        </w:rPr>
        <w:t>Ângelo Fabiano Farias da Costa</w:t>
      </w:r>
      <w:bookmarkEnd w:id="3"/>
      <w:r w:rsidR="00AE1523" w:rsidRPr="00760081">
        <w:rPr>
          <w:rStyle w:val="nfaseforte"/>
          <w:rFonts w:cs="Times New Roman"/>
          <w:b w:val="0"/>
          <w:bCs w:val="0"/>
          <w:color w:val="000000"/>
        </w:rPr>
        <w:t xml:space="preserve">; </w:t>
      </w:r>
      <w:bookmarkStart w:id="4" w:name="_Hlk90557139"/>
      <w:r w:rsidR="00AE1523" w:rsidRPr="00760081">
        <w:rPr>
          <w:rStyle w:val="nfaseforte"/>
          <w:rFonts w:cs="Times New Roman"/>
          <w:b w:val="0"/>
          <w:bCs w:val="0"/>
          <w:color w:val="000000" w:themeColor="text1"/>
        </w:rPr>
        <w:t>Paulo Cezar dos Passos</w:t>
      </w:r>
      <w:bookmarkStart w:id="5" w:name="_Hlk90557152"/>
      <w:bookmarkEnd w:id="4"/>
      <w:r w:rsidR="00AE1523" w:rsidRPr="00760081">
        <w:rPr>
          <w:rStyle w:val="nfaseforte"/>
          <w:rFonts w:cs="Times New Roman"/>
          <w:b w:val="0"/>
          <w:bCs w:val="0"/>
          <w:color w:val="000000" w:themeColor="text1"/>
        </w:rPr>
        <w:t>;</w:t>
      </w:r>
      <w:bookmarkEnd w:id="5"/>
      <w:r w:rsidR="005778CF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5778CF" w:rsidRPr="00760081">
        <w:rPr>
          <w:rFonts w:eastAsia="Times New Roman" w:cs="Times New Roman"/>
          <w:kern w:val="0"/>
          <w:lang w:eastAsia="pt-BR" w:bidi="ar-SA"/>
        </w:rPr>
        <w:t>Daniel Carnio Costa</w:t>
      </w:r>
      <w:r w:rsidR="005778CF">
        <w:rPr>
          <w:rFonts w:eastAsia="Times New Roman" w:cs="Times New Roman"/>
          <w:kern w:val="0"/>
          <w:lang w:eastAsia="pt-BR" w:bidi="ar-SA"/>
        </w:rPr>
        <w:t>;</w:t>
      </w:r>
      <w:r w:rsidR="0081610A" w:rsidRPr="00760081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81610A" w:rsidRPr="00513B37">
        <w:rPr>
          <w:rFonts w:cs="Times New Roman"/>
          <w:bCs/>
          <w:color w:val="000000"/>
        </w:rPr>
        <w:t xml:space="preserve">Jaime de Cassio Miranda; </w:t>
      </w:r>
      <w:r w:rsidR="00AE1523" w:rsidRPr="00513B37">
        <w:rPr>
          <w:rStyle w:val="nfaseforte"/>
          <w:rFonts w:cs="Times New Roman"/>
          <w:b w:val="0"/>
          <w:bCs w:val="0"/>
        </w:rPr>
        <w:t xml:space="preserve">o </w:t>
      </w:r>
      <w:r w:rsidR="00AE1523" w:rsidRPr="00513B37">
        <w:rPr>
          <w:rFonts w:cs="Times New Roman"/>
        </w:rPr>
        <w:t>Secretário-Geral</w:t>
      </w:r>
      <w:r w:rsidR="005778CF" w:rsidRPr="00513B37">
        <w:rPr>
          <w:rFonts w:cs="Times New Roman"/>
        </w:rPr>
        <w:t xml:space="preserve"> Adjunto</w:t>
      </w:r>
      <w:r w:rsidR="00AE1523" w:rsidRPr="00513B37">
        <w:rPr>
          <w:rFonts w:cs="Times New Roman"/>
        </w:rPr>
        <w:t xml:space="preserve"> do CNMP,</w:t>
      </w:r>
      <w:r w:rsidR="0081610A" w:rsidRPr="00513B37">
        <w:rPr>
          <w:rFonts w:cs="Times New Roman"/>
        </w:rPr>
        <w:t xml:space="preserve"> </w:t>
      </w:r>
      <w:r w:rsidR="005778CF" w:rsidRPr="00513B37">
        <w:rPr>
          <w:rFonts w:cs="Times New Roman"/>
        </w:rPr>
        <w:t>Rafael Meira Luz</w:t>
      </w:r>
      <w:r w:rsidR="00AE1523" w:rsidRPr="00513B37">
        <w:rPr>
          <w:rFonts w:cs="Times New Roman"/>
          <w:bCs/>
          <w:color w:val="000000"/>
        </w:rPr>
        <w:t xml:space="preserve">; e </w:t>
      </w:r>
      <w:r w:rsidR="00AE1523" w:rsidRPr="00513B37">
        <w:rPr>
          <w:rStyle w:val="nfase"/>
          <w:rFonts w:cs="Times New Roman"/>
          <w:i w:val="0"/>
          <w:iCs w:val="0"/>
        </w:rPr>
        <w:t xml:space="preserve">o </w:t>
      </w:r>
      <w:bookmarkStart w:id="6" w:name="_Hlk50584602"/>
      <w:r w:rsidR="00AE1523" w:rsidRPr="00513B37">
        <w:rPr>
          <w:rStyle w:val="nfase"/>
          <w:rFonts w:cs="Times New Roman"/>
          <w:i w:val="0"/>
          <w:iCs w:val="0"/>
        </w:rPr>
        <w:t>Representante</w:t>
      </w:r>
      <w:r w:rsidR="00AE1523" w:rsidRPr="00760081">
        <w:rPr>
          <w:rStyle w:val="nfase"/>
          <w:rFonts w:cs="Times New Roman"/>
          <w:i w:val="0"/>
          <w:iCs w:val="0"/>
        </w:rPr>
        <w:t xml:space="preserve"> </w:t>
      </w:r>
      <w:r w:rsidR="000E67D4" w:rsidRPr="00760081">
        <w:rPr>
          <w:rStyle w:val="nfase"/>
          <w:rFonts w:cs="Times New Roman"/>
          <w:i w:val="0"/>
          <w:iCs w:val="0"/>
        </w:rPr>
        <w:t xml:space="preserve">Institucional </w:t>
      </w:r>
      <w:r w:rsidR="00AE1523" w:rsidRPr="00760081">
        <w:rPr>
          <w:rStyle w:val="nfase"/>
          <w:rFonts w:cs="Times New Roman"/>
          <w:i w:val="0"/>
          <w:iCs w:val="0"/>
          <w:color w:val="000000" w:themeColor="text1"/>
        </w:rPr>
        <w:t>do Conselho Federal da Ordem dos Advogados do Brasil – OAB</w:t>
      </w:r>
      <w:r w:rsidR="00AE1523" w:rsidRPr="00760081">
        <w:rPr>
          <w:rFonts w:eastAsia="Times New Roman"/>
          <w:kern w:val="0"/>
          <w:lang w:eastAsia="pt-BR" w:bidi="ar-SA"/>
        </w:rPr>
        <w:t>,</w:t>
      </w:r>
      <w:bookmarkEnd w:id="6"/>
      <w:r w:rsidR="000E67D4" w:rsidRPr="00760081">
        <w:rPr>
          <w:rFonts w:eastAsia="Times New Roman"/>
          <w:kern w:val="0"/>
          <w:lang w:eastAsia="pt-BR" w:bidi="ar-SA"/>
        </w:rPr>
        <w:t xml:space="preserve"> </w:t>
      </w:r>
      <w:r w:rsidR="000E67D4" w:rsidRPr="00760081">
        <w:rPr>
          <w:rFonts w:eastAsia="Times New Roman" w:cs="Times New Roman"/>
          <w:kern w:val="0"/>
          <w:lang w:eastAsia="pt-BR" w:bidi="ar-SA"/>
        </w:rPr>
        <w:t>Hélio das Chagas Leitão Neto</w:t>
      </w:r>
      <w:r w:rsidR="00AE1523" w:rsidRPr="00760081">
        <w:rPr>
          <w:rFonts w:eastAsia="Times New Roman"/>
          <w:kern w:val="0"/>
          <w:lang w:eastAsia="pt-BR" w:bidi="ar-SA"/>
        </w:rPr>
        <w:t>.</w:t>
      </w:r>
      <w:r w:rsidR="00AE1523" w:rsidRPr="00760081">
        <w:rPr>
          <w:rFonts w:cs="Times New Roman"/>
          <w:bCs/>
          <w:color w:val="000000"/>
        </w:rPr>
        <w:t xml:space="preserve"> </w:t>
      </w:r>
      <w:r w:rsidR="00AE1523" w:rsidRPr="00760081">
        <w:rPr>
          <w:rFonts w:cs="Times New Roman"/>
          <w:color w:val="000000" w:themeColor="text1"/>
        </w:rPr>
        <w:t>Ausentes, justificadamente</w:t>
      </w:r>
      <w:r w:rsidR="00303CBD" w:rsidRPr="00760081">
        <w:rPr>
          <w:rStyle w:val="nfaseforte"/>
          <w:rFonts w:cs="Times New Roman"/>
          <w:b w:val="0"/>
          <w:bCs w:val="0"/>
          <w:color w:val="000000" w:themeColor="text1"/>
        </w:rPr>
        <w:t xml:space="preserve">, </w:t>
      </w:r>
      <w:r w:rsidR="00AE1523" w:rsidRPr="00760081">
        <w:rPr>
          <w:rFonts w:cs="Times New Roman"/>
          <w:color w:val="000000" w:themeColor="text1"/>
        </w:rPr>
        <w:t xml:space="preserve">em razão da vacância do cargo, </w:t>
      </w:r>
      <w:r w:rsidR="007E0C7A" w:rsidRPr="00760081">
        <w:rPr>
          <w:rFonts w:cs="Times New Roman"/>
          <w:bCs/>
        </w:rPr>
        <w:t>o representante indicado pelo Supremo Tribunal Federal e</w:t>
      </w:r>
      <w:r w:rsidR="007E0C7A" w:rsidRPr="00760081">
        <w:rPr>
          <w:rFonts w:cs="Times New Roman"/>
          <w:color w:val="000000" w:themeColor="text1"/>
        </w:rPr>
        <w:t xml:space="preserve"> </w:t>
      </w:r>
      <w:r w:rsidR="00AE1523" w:rsidRPr="00760081">
        <w:rPr>
          <w:rFonts w:cs="Times New Roman"/>
          <w:color w:val="000000" w:themeColor="text1"/>
        </w:rPr>
        <w:t>os representantes</w:t>
      </w:r>
      <w:r w:rsidR="00AE1523" w:rsidRPr="00760081">
        <w:rPr>
          <w:rFonts w:cs="Times New Roman"/>
          <w:bCs/>
          <w:color w:val="000000"/>
        </w:rPr>
        <w:t xml:space="preserve"> da OAB</w:t>
      </w:r>
      <w:r w:rsidR="007E0C7A" w:rsidRPr="00760081">
        <w:rPr>
          <w:rFonts w:cs="Times New Roman"/>
          <w:bCs/>
          <w:color w:val="000000"/>
        </w:rPr>
        <w:t>.</w:t>
      </w:r>
      <w:r w:rsidR="007E0C7A">
        <w:rPr>
          <w:rFonts w:cs="Times New Roman"/>
          <w:bCs/>
          <w:color w:val="000000"/>
        </w:rPr>
        <w:t xml:space="preserve"> </w:t>
      </w:r>
      <w:r w:rsidRPr="00DC66A4">
        <w:rPr>
          <w:rStyle w:val="nfase"/>
          <w:rFonts w:cs="Times New Roman"/>
          <w:i w:val="0"/>
          <w:iCs w:val="0"/>
          <w:color w:val="000000" w:themeColor="text1"/>
        </w:rPr>
        <w:t>Presentes, também,</w:t>
      </w:r>
      <w:r w:rsidR="00FF3208" w:rsidRPr="00DC66A4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5778CF">
        <w:rPr>
          <w:rStyle w:val="nfase"/>
          <w:rFonts w:cs="Times New Roman"/>
          <w:i w:val="0"/>
          <w:iCs w:val="0"/>
          <w:color w:val="000000" w:themeColor="text1"/>
        </w:rPr>
        <w:t>o</w:t>
      </w:r>
      <w:r w:rsidR="005778CF" w:rsidRPr="005778CF">
        <w:rPr>
          <w:rStyle w:val="nfase"/>
          <w:rFonts w:cs="Times New Roman"/>
          <w:i w:val="0"/>
          <w:iCs w:val="0"/>
          <w:color w:val="000000" w:themeColor="text1"/>
        </w:rPr>
        <w:t xml:space="preserve"> Promotor de Justiça Militar, Alexandre Reis de Carvalho; o Procurador-Geral de Justiça do Estado do Rio Grande do Sul, Marcelo Lemos Dornelles; o Procurador do Trabalho, Rafael Dias Marques; o Promotor de Justiça do Estado do Rio Grande do Sul, Fabiano Dallazen; </w:t>
      </w:r>
      <w:r w:rsidR="00FB65D6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5778CF" w:rsidRPr="005778CF">
        <w:rPr>
          <w:rStyle w:val="nfase"/>
          <w:rFonts w:cs="Times New Roman"/>
          <w:i w:val="0"/>
          <w:iCs w:val="0"/>
          <w:color w:val="000000" w:themeColor="text1"/>
        </w:rPr>
        <w:t xml:space="preserve">Subprocurador-Geral de Justiça do Estado do Rio de Janeiro, Marfan Martins Vieira; o Procurador de Justiça do Estado de Santa Catarina, Rui Carlos Kolb Schiefler; o Vice-Presidente da Associação Nacional dos Membros do Ministério Público – CONAMP, Tarcísio José Sousa Bonfim; o Procurador Regional da República, Carlos Augusto da Silva Cazarré; o Presidente da Associação do Ministério Público do Estado do Pará </w:t>
      </w:r>
      <w:r w:rsidR="005778CF" w:rsidRPr="005778CF">
        <w:rPr>
          <w:rStyle w:val="nfase"/>
          <w:rFonts w:cs="Times New Roman"/>
          <w:i w:val="0"/>
          <w:iCs w:val="0"/>
          <w:color w:val="000000" w:themeColor="text1"/>
        </w:rPr>
        <w:lastRenderedPageBreak/>
        <w:t xml:space="preserve">- AMPEP, Márcio Silva Maués de Faria; a Promotora de Justiça do Estado de Minas Gerais, Larissa Rodrigues Amaral; a Presidente da Associação do Ministério Público do Estado do Rio Grande do Norte – AMPERN, Juliana Limeira Teixeira; o Presidente da Associação Paranaense do Ministério Público – APMP, André Glitz; o Presidente da Associação Sul-Mato-Grossense dos Membros do Ministério Público – ASMMP, Romão Ávila Milhan Junior; a Presidente da Associação do Ministério Público de Pernambuco – AMPPE, Deluse Amaral Rolim Florentino; o Presidente da Associação do Ministério Público do Estado do Rio de Janeiro – AMPERJ, Cláudio Henrique da Cruz Viana; </w:t>
      </w:r>
      <w:r w:rsidR="00A601F6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5778CF" w:rsidRPr="005778CF">
        <w:rPr>
          <w:rStyle w:val="nfase"/>
          <w:rFonts w:cs="Times New Roman"/>
          <w:i w:val="0"/>
          <w:iCs w:val="0"/>
          <w:color w:val="000000" w:themeColor="text1"/>
        </w:rPr>
        <w:t>Vice-Presidente da Associação do Ministério Público do Rio Grande do Sul – AMP/RS, Fernando Andrade Alves; o Presidente da Associação Paraibana do Ministério Público - APMP, Leonardo Quintans Coutinho; o Presidente da Associação do Ministério Público do Estado do Maranhão – AMPEM, Gilberto Câmara França Júnior; o Procurador Regional da República, Márcio Barra Lima, e o Promotor de Justiça do Estado de Mato Grosso, Rodrigo Fonseca Costa.</w:t>
      </w:r>
      <w:r w:rsidR="005778CF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7A60FF" w:rsidRPr="00DC66A4">
        <w:rPr>
          <w:rFonts w:cs="Times New Roman"/>
        </w:rPr>
        <w:t>Após</w:t>
      </w:r>
      <w:r w:rsidR="00C171F6" w:rsidRPr="00DC66A4">
        <w:rPr>
          <w:rFonts w:cs="Times New Roman"/>
        </w:rPr>
        <w:t xml:space="preserve"> </w:t>
      </w:r>
      <w:r w:rsidR="00C171F6" w:rsidRPr="00DC66A4">
        <w:rPr>
          <w:rStyle w:val="st"/>
          <w:rFonts w:cs="Times New Roman"/>
        </w:rPr>
        <w:t xml:space="preserve">verificado o quórum regimental, </w:t>
      </w:r>
      <w:r w:rsidR="005778CF">
        <w:rPr>
          <w:rStyle w:val="nfaseforte"/>
          <w:rFonts w:cs="Times New Roman"/>
          <w:b w:val="0"/>
        </w:rPr>
        <w:t xml:space="preserve">a </w:t>
      </w:r>
      <w:r w:rsidR="007A60FF" w:rsidRPr="00DC66A4">
        <w:rPr>
          <w:rStyle w:val="nfaseforte"/>
          <w:rFonts w:cs="Times New Roman"/>
          <w:b w:val="0"/>
        </w:rPr>
        <w:t>Presidente</w:t>
      </w:r>
      <w:r w:rsidR="00C7355A">
        <w:rPr>
          <w:rStyle w:val="nfaseforte"/>
          <w:rFonts w:cs="Times New Roman"/>
          <w:b w:val="0"/>
        </w:rPr>
        <w:t>, em exercício,</w:t>
      </w:r>
      <w:r w:rsidR="0081610A">
        <w:rPr>
          <w:rStyle w:val="nfaseforte"/>
          <w:rFonts w:cs="Times New Roman"/>
          <w:b w:val="0"/>
        </w:rPr>
        <w:t xml:space="preserve"> </w:t>
      </w:r>
      <w:r w:rsidR="007A60FF" w:rsidRPr="00DC66A4">
        <w:rPr>
          <w:rStyle w:val="nfaseforte"/>
          <w:rFonts w:cs="Times New Roman"/>
          <w:b w:val="0"/>
          <w:color w:val="000000"/>
        </w:rPr>
        <w:t xml:space="preserve">declarou aberta a presente Sessão e cumprimentou todos </w:t>
      </w:r>
      <w:r w:rsidR="007A60FF" w:rsidRPr="00455B99">
        <w:rPr>
          <w:rStyle w:val="nfaseforte"/>
          <w:rFonts w:cs="Times New Roman"/>
          <w:b w:val="0"/>
          <w:color w:val="000000"/>
          <w:shd w:val="clear" w:color="auto" w:fill="FFFFFF" w:themeFill="background1"/>
        </w:rPr>
        <w:t>os presentes</w:t>
      </w:r>
      <w:r w:rsidR="007A60FF" w:rsidRPr="00904D78">
        <w:rPr>
          <w:rStyle w:val="nfaseforte"/>
          <w:rFonts w:cs="Times New Roman"/>
          <w:b w:val="0"/>
          <w:color w:val="000000"/>
          <w:shd w:val="clear" w:color="auto" w:fill="FFFFFF" w:themeFill="background1"/>
        </w:rPr>
        <w:t>.</w:t>
      </w:r>
      <w:r w:rsidR="00960E69" w:rsidRPr="00904D78">
        <w:rPr>
          <w:rFonts w:cs="Times New Roman"/>
          <w:bCs/>
        </w:rPr>
        <w:t xml:space="preserve"> </w:t>
      </w:r>
      <w:r w:rsidR="00D75C1A" w:rsidRPr="00904D78">
        <w:rPr>
          <w:rFonts w:cs="Times New Roman"/>
          <w:bCs/>
        </w:rPr>
        <w:t>Em seguida,</w:t>
      </w:r>
      <w:r w:rsidR="00CA541F" w:rsidRPr="00904D78">
        <w:rPr>
          <w:rFonts w:cs="Times New Roman"/>
          <w:bCs/>
        </w:rPr>
        <w:t xml:space="preserve"> </w:t>
      </w:r>
      <w:r w:rsidR="00AF20EC" w:rsidRPr="00904D78">
        <w:rPr>
          <w:rFonts w:cs="Times New Roman"/>
          <w:bCs/>
        </w:rPr>
        <w:t xml:space="preserve">registrou a sua </w:t>
      </w:r>
      <w:r w:rsidR="00904D78" w:rsidRPr="00513B37">
        <w:rPr>
          <w:rFonts w:cs="Times New Roman"/>
          <w:bCs/>
        </w:rPr>
        <w:t>felicidade</w:t>
      </w:r>
      <w:r w:rsidR="00AF20EC" w:rsidRPr="00513B37">
        <w:rPr>
          <w:rFonts w:cs="Times New Roman"/>
          <w:bCs/>
        </w:rPr>
        <w:t xml:space="preserve"> </w:t>
      </w:r>
      <w:r w:rsidR="00513B37" w:rsidRPr="00513B37">
        <w:rPr>
          <w:rFonts w:cs="Times New Roman"/>
          <w:bCs/>
        </w:rPr>
        <w:t>por</w:t>
      </w:r>
      <w:r w:rsidR="00AF20EC" w:rsidRPr="00513B37">
        <w:rPr>
          <w:rFonts w:cs="Times New Roman"/>
          <w:bCs/>
        </w:rPr>
        <w:t xml:space="preserve"> presidir os</w:t>
      </w:r>
      <w:r w:rsidR="00AF20EC" w:rsidRPr="00904D78">
        <w:rPr>
          <w:rFonts w:cs="Times New Roman"/>
          <w:bCs/>
        </w:rPr>
        <w:t xml:space="preserve"> trabalhos desta Sessão</w:t>
      </w:r>
      <w:r w:rsidR="004C5555" w:rsidRPr="00904D78">
        <w:rPr>
          <w:rFonts w:cs="Times New Roman"/>
          <w:bCs/>
        </w:rPr>
        <w:t>, oportunidade na qual o Conselheiro</w:t>
      </w:r>
      <w:r w:rsidR="00455B99" w:rsidRPr="00904D78">
        <w:rPr>
          <w:rFonts w:cs="Times New Roman"/>
          <w:bCs/>
        </w:rPr>
        <w:t xml:space="preserve"> Otavio Rodrigues, em nome do </w:t>
      </w:r>
      <w:r w:rsidR="00043143" w:rsidRPr="00904D78">
        <w:rPr>
          <w:rFonts w:cs="Times New Roman"/>
          <w:bCs/>
        </w:rPr>
        <w:t>Colegiado</w:t>
      </w:r>
      <w:r w:rsidR="00455B99" w:rsidRPr="00904D78">
        <w:rPr>
          <w:rFonts w:cs="Times New Roman"/>
          <w:bCs/>
        </w:rPr>
        <w:t xml:space="preserve">, </w:t>
      </w:r>
      <w:r w:rsidR="004C5555" w:rsidRPr="00904D78">
        <w:rPr>
          <w:rFonts w:cs="Times New Roman"/>
          <w:bCs/>
        </w:rPr>
        <w:t>de</w:t>
      </w:r>
      <w:r w:rsidR="00455B99" w:rsidRPr="00904D78">
        <w:rPr>
          <w:rFonts w:cs="Times New Roman"/>
          <w:bCs/>
        </w:rPr>
        <w:t>u</w:t>
      </w:r>
      <w:r w:rsidR="004C5555" w:rsidRPr="00904D78">
        <w:rPr>
          <w:rFonts w:cs="Times New Roman"/>
          <w:bCs/>
        </w:rPr>
        <w:t>-lhe as boas-vindas e</w:t>
      </w:r>
      <w:r w:rsidR="00455B99" w:rsidRPr="00904D78">
        <w:rPr>
          <w:rFonts w:cs="Times New Roman"/>
          <w:bCs/>
        </w:rPr>
        <w:t xml:space="preserve"> desejou-lhe </w:t>
      </w:r>
      <w:r w:rsidR="004C5555" w:rsidRPr="00904D78">
        <w:rPr>
          <w:rFonts w:cs="Times New Roman"/>
          <w:bCs/>
        </w:rPr>
        <w:t xml:space="preserve">votos de sucesso </w:t>
      </w:r>
      <w:r w:rsidR="00455B99" w:rsidRPr="00904D78">
        <w:rPr>
          <w:rFonts w:cs="Times New Roman"/>
          <w:bCs/>
        </w:rPr>
        <w:t>nas novas funções</w:t>
      </w:r>
      <w:r w:rsidR="00043143" w:rsidRPr="00904D78">
        <w:rPr>
          <w:rFonts w:cs="Times New Roman"/>
          <w:bCs/>
        </w:rPr>
        <w:t>.</w:t>
      </w:r>
      <w:r w:rsidR="00065710" w:rsidRPr="00904D78">
        <w:rPr>
          <w:rFonts w:cs="Times New Roman"/>
          <w:bCs/>
        </w:rPr>
        <w:t xml:space="preserve"> </w:t>
      </w:r>
      <w:r w:rsidR="004C5555" w:rsidRPr="00904D78">
        <w:rPr>
          <w:rFonts w:cs="Times New Roman"/>
          <w:bCs/>
        </w:rPr>
        <w:t>Na sequência, a</w:t>
      </w:r>
      <w:r w:rsidR="004C5555" w:rsidRPr="00904D78">
        <w:rPr>
          <w:rStyle w:val="nfaseforte"/>
          <w:rFonts w:cs="Times New Roman"/>
          <w:b w:val="0"/>
        </w:rPr>
        <w:t xml:space="preserve"> Presidente, em exercício,</w:t>
      </w:r>
      <w:r w:rsidR="00824139" w:rsidRPr="00904D78">
        <w:rPr>
          <w:rStyle w:val="nfaseforte"/>
          <w:rFonts w:cs="Times New Roman"/>
          <w:b w:val="0"/>
          <w:color w:val="000000"/>
        </w:rPr>
        <w:t xml:space="preserve"> </w:t>
      </w:r>
      <w:r w:rsidR="009E5F5C" w:rsidRPr="00904D78">
        <w:rPr>
          <w:rStyle w:val="nfaseforte"/>
          <w:rFonts w:cs="Times New Roman"/>
          <w:b w:val="0"/>
          <w:color w:val="000000"/>
        </w:rPr>
        <w:t>submeteu</w:t>
      </w:r>
      <w:r w:rsidR="009E5F5C" w:rsidRPr="00CA541F">
        <w:rPr>
          <w:rStyle w:val="nfaseforte"/>
          <w:rFonts w:cs="Times New Roman"/>
          <w:b w:val="0"/>
          <w:color w:val="000000"/>
        </w:rPr>
        <w:t xml:space="preserve"> ao Plenário a Ata</w:t>
      </w:r>
      <w:r w:rsidR="00FF5F84" w:rsidRPr="00CA541F">
        <w:rPr>
          <w:rStyle w:val="nfaseforte"/>
          <w:rFonts w:cs="Times New Roman"/>
          <w:b w:val="0"/>
          <w:color w:val="000000"/>
        </w:rPr>
        <w:t xml:space="preserve"> da </w:t>
      </w:r>
      <w:r w:rsidR="005778CF">
        <w:rPr>
          <w:rStyle w:val="nfaseforte"/>
          <w:b w:val="0"/>
        </w:rPr>
        <w:t>4</w:t>
      </w:r>
      <w:r w:rsidR="00AE1523" w:rsidRPr="00CA541F">
        <w:rPr>
          <w:rStyle w:val="nfaseforte"/>
          <w:b w:val="0"/>
        </w:rPr>
        <w:t xml:space="preserve">ª </w:t>
      </w:r>
      <w:r w:rsidR="00FF5F84" w:rsidRPr="00CA541F">
        <w:rPr>
          <w:rStyle w:val="nfaseforte"/>
          <w:b w:val="0"/>
        </w:rPr>
        <w:t xml:space="preserve">Sessão </w:t>
      </w:r>
      <w:r w:rsidR="0081610A" w:rsidRPr="00CA541F">
        <w:rPr>
          <w:rStyle w:val="nfaseforte"/>
          <w:b w:val="0"/>
        </w:rPr>
        <w:t>O</w:t>
      </w:r>
      <w:r w:rsidR="00FF5F84" w:rsidRPr="00CA541F">
        <w:rPr>
          <w:rStyle w:val="nfaseforte"/>
          <w:b w:val="0"/>
        </w:rPr>
        <w:t>rdinária de 202</w:t>
      </w:r>
      <w:r w:rsidR="000E67D4" w:rsidRPr="00CA541F">
        <w:rPr>
          <w:rStyle w:val="nfaseforte"/>
          <w:b w:val="0"/>
        </w:rPr>
        <w:t>2</w:t>
      </w:r>
      <w:r w:rsidR="009E5F5C" w:rsidRPr="00CA541F">
        <w:rPr>
          <w:rStyle w:val="nfaseforte"/>
          <w:rFonts w:cs="Times New Roman"/>
          <w:b w:val="0"/>
          <w:color w:val="000000"/>
        </w:rPr>
        <w:t>,</w:t>
      </w:r>
      <w:r w:rsidR="009E5F5C" w:rsidRPr="00DC66A4">
        <w:rPr>
          <w:rStyle w:val="nfaseforte"/>
          <w:rFonts w:cs="Times New Roman"/>
          <w:b w:val="0"/>
          <w:color w:val="000000"/>
        </w:rPr>
        <w:t xml:space="preserve"> que fo</w:t>
      </w:r>
      <w:r w:rsidR="000E67D4">
        <w:rPr>
          <w:rStyle w:val="nfaseforte"/>
          <w:rFonts w:cs="Times New Roman"/>
          <w:b w:val="0"/>
          <w:color w:val="000000"/>
        </w:rPr>
        <w:t>i</w:t>
      </w:r>
      <w:r w:rsidR="009E5F5C" w:rsidRPr="00DC66A4">
        <w:rPr>
          <w:rStyle w:val="nfaseforte"/>
          <w:rFonts w:cs="Times New Roman"/>
          <w:b w:val="0"/>
          <w:color w:val="000000"/>
        </w:rPr>
        <w:t xml:space="preserve"> aprovada à unanimidade, sem retificação. </w:t>
      </w:r>
      <w:r w:rsidR="004C5555">
        <w:rPr>
          <w:rStyle w:val="nfaseforte"/>
          <w:rFonts w:cs="Times New Roman"/>
          <w:b w:val="0"/>
          <w:color w:val="000000"/>
        </w:rPr>
        <w:t xml:space="preserve">Após, </w:t>
      </w:r>
      <w:r w:rsidR="00A61047" w:rsidRPr="00DC66A4">
        <w:rPr>
          <w:rStyle w:val="nfaseforte"/>
          <w:rFonts w:cs="Times New Roman"/>
          <w:b w:val="0"/>
          <w:color w:val="000000"/>
        </w:rPr>
        <w:t>co</w:t>
      </w:r>
      <w:r w:rsidR="008249B6" w:rsidRPr="00DC66A4">
        <w:rPr>
          <w:rStyle w:val="nfaseforte"/>
          <w:rFonts w:cs="Times New Roman"/>
          <w:b w:val="0"/>
          <w:color w:val="000000"/>
        </w:rPr>
        <w:t>municou que a Secretaria</w:t>
      </w:r>
      <w:r w:rsidR="00D74EC5" w:rsidRPr="00DC66A4">
        <w:rPr>
          <w:rStyle w:val="nfaseforte"/>
          <w:rFonts w:cs="Times New Roman"/>
          <w:b w:val="0"/>
          <w:color w:val="000000"/>
        </w:rPr>
        <w:t>-</w:t>
      </w:r>
      <w:r w:rsidR="008249B6" w:rsidRPr="00DC66A4">
        <w:rPr>
          <w:rStyle w:val="nfaseforte"/>
          <w:rFonts w:cs="Times New Roman"/>
          <w:b w:val="0"/>
          <w:color w:val="000000"/>
        </w:rPr>
        <w:t xml:space="preserve">Geral encaminhou correspondência eletrônica a todos os Conselheiros, com a relação dos processos em que foram proferidas decisões monocráticas de arquivamento, totalizando </w:t>
      </w:r>
      <w:r w:rsidR="00AF20EC">
        <w:rPr>
          <w:rStyle w:val="nfaseforte"/>
          <w:rFonts w:cs="Times New Roman"/>
          <w:b w:val="0"/>
          <w:color w:val="000000"/>
        </w:rPr>
        <w:t>46</w:t>
      </w:r>
      <w:r w:rsidR="008249B6" w:rsidRPr="00DC66A4">
        <w:rPr>
          <w:rStyle w:val="nfaseforte"/>
          <w:rFonts w:cs="Times New Roman"/>
          <w:b w:val="0"/>
          <w:color w:val="000000"/>
        </w:rPr>
        <w:t xml:space="preserve"> (</w:t>
      </w:r>
      <w:r w:rsidR="00AF20EC">
        <w:rPr>
          <w:rStyle w:val="nfaseforte"/>
          <w:rFonts w:cs="Times New Roman"/>
          <w:b w:val="0"/>
          <w:color w:val="000000"/>
        </w:rPr>
        <w:t>quarenta e seis</w:t>
      </w:r>
      <w:r w:rsidR="008249B6" w:rsidRPr="00DC66A4">
        <w:rPr>
          <w:rStyle w:val="nfaseforte"/>
          <w:rFonts w:cs="Times New Roman"/>
          <w:b w:val="0"/>
          <w:color w:val="000000"/>
        </w:rPr>
        <w:t xml:space="preserve">), publicadas no período de </w:t>
      </w:r>
      <w:r w:rsidR="00AF20EC">
        <w:rPr>
          <w:rStyle w:val="nfaseforte"/>
          <w:rFonts w:cs="Times New Roman"/>
          <w:b w:val="0"/>
          <w:bCs w:val="0"/>
          <w:color w:val="000000"/>
        </w:rPr>
        <w:t>29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>/</w:t>
      </w:r>
      <w:r w:rsidR="000E67D4">
        <w:rPr>
          <w:rStyle w:val="nfaseforte"/>
          <w:rFonts w:cs="Times New Roman"/>
          <w:b w:val="0"/>
          <w:bCs w:val="0"/>
          <w:color w:val="000000"/>
        </w:rPr>
        <w:t>0</w:t>
      </w:r>
      <w:r w:rsidR="000A565E">
        <w:rPr>
          <w:rStyle w:val="nfaseforte"/>
          <w:rFonts w:cs="Times New Roman"/>
          <w:b w:val="0"/>
          <w:bCs w:val="0"/>
          <w:color w:val="000000"/>
        </w:rPr>
        <w:t>3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>/202</w:t>
      </w:r>
      <w:r w:rsidR="000E67D4">
        <w:rPr>
          <w:rStyle w:val="nfaseforte"/>
          <w:rFonts w:cs="Times New Roman"/>
          <w:b w:val="0"/>
          <w:bCs w:val="0"/>
          <w:color w:val="000000"/>
        </w:rPr>
        <w:t>2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 xml:space="preserve"> a </w:t>
      </w:r>
      <w:r w:rsidR="00AF20EC">
        <w:rPr>
          <w:rStyle w:val="nfaseforte"/>
          <w:rFonts w:cs="Times New Roman"/>
          <w:b w:val="0"/>
          <w:bCs w:val="0"/>
          <w:color w:val="000000"/>
        </w:rPr>
        <w:t>25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>/0</w:t>
      </w:r>
      <w:r w:rsidR="00AF20EC">
        <w:rPr>
          <w:rStyle w:val="nfaseforte"/>
          <w:rFonts w:cs="Times New Roman"/>
          <w:b w:val="0"/>
          <w:bCs w:val="0"/>
          <w:color w:val="000000"/>
        </w:rPr>
        <w:t>4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>/20</w:t>
      </w:r>
      <w:r w:rsidR="00AE1523">
        <w:rPr>
          <w:rStyle w:val="nfaseforte"/>
          <w:rFonts w:cs="Times New Roman"/>
          <w:b w:val="0"/>
          <w:bCs w:val="0"/>
          <w:color w:val="000000"/>
        </w:rPr>
        <w:t>22</w:t>
      </w:r>
      <w:r w:rsidRPr="00DC66A4">
        <w:rPr>
          <w:rFonts w:cs="Times New Roman"/>
        </w:rPr>
        <w:t>,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 em cumprimento ao disposto no artigo 43, §2º, do RICNMP. </w:t>
      </w:r>
      <w:r w:rsidRPr="00DC66A4">
        <w:rPr>
          <w:rStyle w:val="nfaseforte"/>
          <w:rFonts w:cs="Times New Roman"/>
          <w:b w:val="0"/>
          <w:color w:val="000000"/>
        </w:rPr>
        <w:t>Informou, ainda, que, conforme deliberado na Vigésima Terceira Sessão Ordinária de 2014, a Corregedoria Nacional encaminhou o relatório de</w:t>
      </w:r>
      <w:r w:rsidR="00312FF9"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AF20EC">
        <w:rPr>
          <w:rStyle w:val="nfaseforte"/>
          <w:rFonts w:cs="Times New Roman"/>
          <w:b w:val="0"/>
          <w:color w:val="000000"/>
        </w:rPr>
        <w:t>34</w:t>
      </w:r>
      <w:r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8249B6" w:rsidRPr="00DC66A4">
        <w:rPr>
          <w:rStyle w:val="nfaseforte"/>
          <w:rFonts w:cs="Times New Roman"/>
          <w:b w:val="0"/>
          <w:color w:val="000000"/>
        </w:rPr>
        <w:t>(</w:t>
      </w:r>
      <w:r w:rsidR="00AF20EC">
        <w:rPr>
          <w:rStyle w:val="nfaseforte"/>
          <w:rFonts w:cs="Times New Roman"/>
          <w:b w:val="0"/>
          <w:color w:val="000000"/>
        </w:rPr>
        <w:t>trinta e quatro</w:t>
      </w:r>
      <w:r w:rsidR="002E3608" w:rsidRPr="00DC66A4">
        <w:rPr>
          <w:rStyle w:val="nfaseforte"/>
          <w:rFonts w:cs="Times New Roman"/>
          <w:b w:val="0"/>
          <w:color w:val="000000"/>
        </w:rPr>
        <w:t xml:space="preserve">) </w:t>
      </w:r>
      <w:r w:rsidR="008249B6" w:rsidRPr="00DC66A4">
        <w:rPr>
          <w:rStyle w:val="nfaseforte"/>
          <w:rFonts w:cs="Times New Roman"/>
          <w:b w:val="0"/>
          <w:color w:val="000000"/>
        </w:rPr>
        <w:t>decisões de arquivamento, publicadas no período de</w:t>
      </w:r>
      <w:r w:rsidR="000F2F48"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AF20EC">
        <w:rPr>
          <w:rStyle w:val="nfaseforte"/>
          <w:rFonts w:cs="Times New Roman"/>
          <w:b w:val="0"/>
          <w:bCs w:val="0"/>
          <w:color w:val="000000"/>
        </w:rPr>
        <w:t>29</w:t>
      </w:r>
      <w:r w:rsidR="00AF20EC" w:rsidRPr="00DC66A4">
        <w:rPr>
          <w:rStyle w:val="nfaseforte"/>
          <w:rFonts w:cs="Times New Roman"/>
          <w:b w:val="0"/>
          <w:bCs w:val="0"/>
          <w:color w:val="000000"/>
        </w:rPr>
        <w:t>/</w:t>
      </w:r>
      <w:r w:rsidR="00AF20EC">
        <w:rPr>
          <w:rStyle w:val="nfaseforte"/>
          <w:rFonts w:cs="Times New Roman"/>
          <w:b w:val="0"/>
          <w:bCs w:val="0"/>
          <w:color w:val="000000"/>
        </w:rPr>
        <w:t>03</w:t>
      </w:r>
      <w:r w:rsidR="00AF20EC" w:rsidRPr="00DC66A4">
        <w:rPr>
          <w:rStyle w:val="nfaseforte"/>
          <w:rFonts w:cs="Times New Roman"/>
          <w:b w:val="0"/>
          <w:bCs w:val="0"/>
          <w:color w:val="000000"/>
        </w:rPr>
        <w:t>/202</w:t>
      </w:r>
      <w:r w:rsidR="00AF20EC">
        <w:rPr>
          <w:rStyle w:val="nfaseforte"/>
          <w:rFonts w:cs="Times New Roman"/>
          <w:b w:val="0"/>
          <w:bCs w:val="0"/>
          <w:color w:val="000000"/>
        </w:rPr>
        <w:t>2</w:t>
      </w:r>
      <w:r w:rsidR="00AF20EC" w:rsidRPr="00DC66A4">
        <w:rPr>
          <w:rStyle w:val="nfaseforte"/>
          <w:rFonts w:cs="Times New Roman"/>
          <w:b w:val="0"/>
          <w:bCs w:val="0"/>
          <w:color w:val="000000"/>
        </w:rPr>
        <w:t xml:space="preserve"> a </w:t>
      </w:r>
      <w:r w:rsidR="00AF20EC">
        <w:rPr>
          <w:rStyle w:val="nfaseforte"/>
          <w:rFonts w:cs="Times New Roman"/>
          <w:b w:val="0"/>
          <w:bCs w:val="0"/>
          <w:color w:val="000000"/>
        </w:rPr>
        <w:t>25</w:t>
      </w:r>
      <w:r w:rsidR="00AF20EC" w:rsidRPr="00DC66A4">
        <w:rPr>
          <w:rStyle w:val="nfaseforte"/>
          <w:rFonts w:cs="Times New Roman"/>
          <w:b w:val="0"/>
          <w:bCs w:val="0"/>
          <w:color w:val="000000"/>
        </w:rPr>
        <w:t>/0</w:t>
      </w:r>
      <w:r w:rsidR="00AF20EC">
        <w:rPr>
          <w:rStyle w:val="nfaseforte"/>
          <w:rFonts w:cs="Times New Roman"/>
          <w:b w:val="0"/>
          <w:bCs w:val="0"/>
          <w:color w:val="000000"/>
        </w:rPr>
        <w:t>4</w:t>
      </w:r>
      <w:r w:rsidR="00AF20EC" w:rsidRPr="00DC66A4">
        <w:rPr>
          <w:rStyle w:val="nfaseforte"/>
          <w:rFonts w:cs="Times New Roman"/>
          <w:b w:val="0"/>
          <w:bCs w:val="0"/>
          <w:color w:val="000000"/>
        </w:rPr>
        <w:t>/20</w:t>
      </w:r>
      <w:r w:rsidR="00AF20EC">
        <w:rPr>
          <w:rStyle w:val="nfaseforte"/>
          <w:rFonts w:cs="Times New Roman"/>
          <w:b w:val="0"/>
          <w:bCs w:val="0"/>
          <w:color w:val="000000"/>
        </w:rPr>
        <w:t>22</w:t>
      </w:r>
      <w:r w:rsidR="008249B6" w:rsidRPr="00DC66A4">
        <w:rPr>
          <w:rStyle w:val="nfaseforte"/>
          <w:rFonts w:cs="Times New Roman"/>
          <w:b w:val="0"/>
          <w:color w:val="000000"/>
        </w:rPr>
        <w:t>.</w:t>
      </w:r>
      <w:r w:rsidR="00D37D88">
        <w:rPr>
          <w:rStyle w:val="nfaseforte"/>
          <w:rFonts w:cs="Times New Roman"/>
          <w:b w:val="0"/>
          <w:color w:val="000000"/>
        </w:rPr>
        <w:t xml:space="preserve"> </w:t>
      </w:r>
      <w:r w:rsidR="000C5D0C">
        <w:rPr>
          <w:rStyle w:val="nfaseforte"/>
          <w:rFonts w:cs="Times New Roman"/>
          <w:b w:val="0"/>
          <w:color w:val="000000"/>
        </w:rPr>
        <w:t>Em seguida</w:t>
      </w:r>
      <w:r w:rsidR="00207994">
        <w:rPr>
          <w:rStyle w:val="nfaseforte"/>
          <w:rFonts w:cs="Times New Roman"/>
          <w:b w:val="0"/>
          <w:color w:val="000000"/>
        </w:rPr>
        <w:t xml:space="preserve">, </w:t>
      </w:r>
      <w:r w:rsidRPr="00DC66A4">
        <w:rPr>
          <w:rStyle w:val="nfaseforte"/>
          <w:rFonts w:cs="Times New Roman"/>
          <w:b w:val="0"/>
        </w:rPr>
        <w:t>anunciou, a pedido dos respectivos Relatores,</w:t>
      </w:r>
      <w:r w:rsidRPr="00DC66A4">
        <w:rPr>
          <w:rStyle w:val="nfaseforte"/>
          <w:rFonts w:cs="Times New Roman"/>
          <w:b w:val="0"/>
          <w:color w:val="000000"/>
        </w:rPr>
        <w:t xml:space="preserve"> o adiamento dos Processos</w:t>
      </w:r>
      <w:r w:rsidR="004F5A9E">
        <w:rPr>
          <w:rStyle w:val="nfaseforte"/>
          <w:rFonts w:cs="Times New Roman"/>
          <w:b w:val="0"/>
          <w:color w:val="000000"/>
        </w:rPr>
        <w:t xml:space="preserve"> nº</w:t>
      </w:r>
      <w:r w:rsidR="004F5A9E" w:rsidRPr="004F5A9E">
        <w:rPr>
          <w:rStyle w:val="nfaseforte"/>
          <w:rFonts w:cs="Times New Roman"/>
          <w:b w:val="0"/>
          <w:color w:val="000000"/>
          <w:vertAlign w:val="superscript"/>
        </w:rPr>
        <w:t xml:space="preserve">s </w:t>
      </w:r>
      <w:r w:rsidR="004F5A9E" w:rsidRPr="001A1FBD">
        <w:rPr>
          <w:rFonts w:cs="Times New Roman"/>
        </w:rPr>
        <w:t>1.00328/2018-90</w:t>
      </w:r>
      <w:r w:rsidR="004F5A9E">
        <w:rPr>
          <w:rFonts w:cs="Times New Roman"/>
        </w:rPr>
        <w:t xml:space="preserve">; </w:t>
      </w:r>
      <w:r w:rsidR="004F5A9E" w:rsidRPr="001A1FBD">
        <w:rPr>
          <w:rFonts w:cs="Times New Roman"/>
          <w:lang w:eastAsia="ar-SA"/>
        </w:rPr>
        <w:t>1.00461/2019-18</w:t>
      </w:r>
      <w:r w:rsidR="004F5A9E">
        <w:rPr>
          <w:rFonts w:cs="Times New Roman"/>
          <w:lang w:eastAsia="ar-SA"/>
        </w:rPr>
        <w:t xml:space="preserve">; </w:t>
      </w:r>
      <w:r w:rsidR="004F5A9E" w:rsidRPr="001A1FBD">
        <w:rPr>
          <w:rFonts w:cs="Times New Roman"/>
          <w:lang w:eastAsia="ar-SA"/>
        </w:rPr>
        <w:t>1.00158/2020-03</w:t>
      </w:r>
      <w:r w:rsidR="004F5A9E">
        <w:rPr>
          <w:rFonts w:cs="Times New Roman"/>
          <w:lang w:eastAsia="ar-SA"/>
        </w:rPr>
        <w:t xml:space="preserve">; </w:t>
      </w:r>
      <w:r w:rsidR="004F5A9E" w:rsidRPr="00886695">
        <w:rPr>
          <w:rFonts w:cs="Times New Roman"/>
        </w:rPr>
        <w:t>1.00965/2020-80</w:t>
      </w:r>
      <w:r w:rsidR="004F5A9E">
        <w:rPr>
          <w:rFonts w:cs="Times New Roman"/>
        </w:rPr>
        <w:t xml:space="preserve">; </w:t>
      </w:r>
      <w:r w:rsidR="004F5A9E" w:rsidRPr="003C3377">
        <w:rPr>
          <w:rFonts w:cs="Times New Roman"/>
        </w:rPr>
        <w:t>1.01185/2021-00</w:t>
      </w:r>
      <w:r w:rsidR="004F5A9E">
        <w:rPr>
          <w:rFonts w:cs="Times New Roman"/>
        </w:rPr>
        <w:t xml:space="preserve">; </w:t>
      </w:r>
      <w:r w:rsidR="004F5A9E" w:rsidRPr="003C3377">
        <w:rPr>
          <w:rFonts w:cs="Times New Roman"/>
        </w:rPr>
        <w:t>1.01225/2021-60</w:t>
      </w:r>
      <w:r w:rsidR="004F5A9E">
        <w:rPr>
          <w:rFonts w:cs="Times New Roman"/>
        </w:rPr>
        <w:t xml:space="preserve">; </w:t>
      </w:r>
      <w:r w:rsidR="004F5A9E" w:rsidRPr="00F1149E">
        <w:rPr>
          <w:rFonts w:cs="Times New Roman"/>
        </w:rPr>
        <w:t>1.01430/2021-08</w:t>
      </w:r>
      <w:r w:rsidR="004F5A9E">
        <w:rPr>
          <w:rFonts w:cs="Times New Roman"/>
        </w:rPr>
        <w:t xml:space="preserve">; e </w:t>
      </w:r>
      <w:r w:rsidR="004F5A9E" w:rsidRPr="00253E24">
        <w:rPr>
          <w:rFonts w:cs="Times New Roman"/>
        </w:rPr>
        <w:t>1.01477/2021-71</w:t>
      </w:r>
      <w:r w:rsidR="004F5A9E">
        <w:rPr>
          <w:rFonts w:cs="Times New Roman"/>
        </w:rPr>
        <w:t>. Anunciou</w:t>
      </w:r>
      <w:r w:rsidR="000C5D0C">
        <w:rPr>
          <w:rFonts w:cs="Times New Roman"/>
        </w:rPr>
        <w:t>,</w:t>
      </w:r>
      <w:r w:rsidR="004F5A9E">
        <w:rPr>
          <w:rFonts w:cs="Times New Roman"/>
        </w:rPr>
        <w:t xml:space="preserve"> também</w:t>
      </w:r>
      <w:r w:rsidR="000C5D0C">
        <w:rPr>
          <w:rFonts w:cs="Times New Roman"/>
        </w:rPr>
        <w:t>,</w:t>
      </w:r>
      <w:r w:rsidR="004F5A9E">
        <w:rPr>
          <w:rFonts w:cs="Times New Roman"/>
        </w:rPr>
        <w:t xml:space="preserve"> a retirada de pauta dos Processos nº</w:t>
      </w:r>
      <w:r w:rsidR="004F5A9E" w:rsidRPr="004F5A9E">
        <w:rPr>
          <w:rFonts w:cs="Times New Roman"/>
          <w:vertAlign w:val="superscript"/>
        </w:rPr>
        <w:t>s</w:t>
      </w:r>
      <w:r w:rsidR="004F5A9E">
        <w:rPr>
          <w:rFonts w:cs="Times New Roman"/>
        </w:rPr>
        <w:t xml:space="preserve"> </w:t>
      </w:r>
      <w:r w:rsidR="004F5A9E" w:rsidRPr="001A1FBD">
        <w:rPr>
          <w:rFonts w:cs="Times New Roman"/>
        </w:rPr>
        <w:t>1.01141/2018-59</w:t>
      </w:r>
      <w:r w:rsidR="004F5A9E">
        <w:rPr>
          <w:rFonts w:cs="Times New Roman"/>
        </w:rPr>
        <w:t xml:space="preserve">; </w:t>
      </w:r>
      <w:r w:rsidR="004F5A9E" w:rsidRPr="001A1FBD">
        <w:rPr>
          <w:rFonts w:cs="Times New Roman"/>
        </w:rPr>
        <w:t>1.00404/2020-72</w:t>
      </w:r>
      <w:r w:rsidR="004F5A9E">
        <w:rPr>
          <w:rFonts w:cs="Times New Roman"/>
        </w:rPr>
        <w:t xml:space="preserve">; </w:t>
      </w:r>
      <w:r w:rsidR="004F5A9E" w:rsidRPr="00FB2425">
        <w:rPr>
          <w:rFonts w:cs="Times New Roman"/>
        </w:rPr>
        <w:t>1.00664/2021-00</w:t>
      </w:r>
      <w:r w:rsidR="004F5A9E">
        <w:rPr>
          <w:rFonts w:cs="Times New Roman"/>
        </w:rPr>
        <w:t xml:space="preserve">; </w:t>
      </w:r>
      <w:r w:rsidR="004F5A9E" w:rsidRPr="003C3377">
        <w:rPr>
          <w:rFonts w:cs="Times New Roman"/>
        </w:rPr>
        <w:t>1.01091/2021-97</w:t>
      </w:r>
      <w:r w:rsidR="004F5A9E">
        <w:rPr>
          <w:rFonts w:cs="Times New Roman"/>
        </w:rPr>
        <w:t xml:space="preserve">; </w:t>
      </w:r>
      <w:r w:rsidR="00EA6F95" w:rsidRPr="00450749">
        <w:rPr>
          <w:rFonts w:cs="Times New Roman"/>
        </w:rPr>
        <w:t>1.01262/2021-88</w:t>
      </w:r>
      <w:r w:rsidR="00EA6F95">
        <w:rPr>
          <w:rFonts w:cs="Times New Roman"/>
        </w:rPr>
        <w:t xml:space="preserve">; e </w:t>
      </w:r>
      <w:r w:rsidR="00EA6F95" w:rsidRPr="0051560A">
        <w:rPr>
          <w:rFonts w:cs="Times New Roman"/>
        </w:rPr>
        <w:t>1.01352/2021-79</w:t>
      </w:r>
      <w:r w:rsidR="000C5D0C">
        <w:rPr>
          <w:rFonts w:cs="Times New Roman"/>
        </w:rPr>
        <w:t>.</w:t>
      </w:r>
      <w:r w:rsidR="000C5D0C">
        <w:rPr>
          <w:rStyle w:val="nfaseforte"/>
          <w:rFonts w:cs="Times New Roman"/>
          <w:b w:val="0"/>
          <w:bCs w:val="0"/>
          <w:color w:val="000000" w:themeColor="text1"/>
        </w:rPr>
        <w:t xml:space="preserve"> Na sequência</w:t>
      </w:r>
      <w:r w:rsidR="00B45A3E">
        <w:rPr>
          <w:rStyle w:val="nfaseforte"/>
          <w:rFonts w:cs="Times New Roman"/>
          <w:b w:val="0"/>
          <w:bCs w:val="0"/>
        </w:rPr>
        <w:t xml:space="preserve">, o </w:t>
      </w:r>
      <w:r w:rsidR="00720E05" w:rsidRPr="00DC66A4">
        <w:rPr>
          <w:rStyle w:val="nfaseforte"/>
          <w:rFonts w:cs="Times New Roman"/>
          <w:b w:val="0"/>
          <w:bCs w:val="0"/>
        </w:rPr>
        <w:t>Conselheir</w:t>
      </w:r>
      <w:r w:rsidR="00E14499" w:rsidRPr="00DC66A4">
        <w:rPr>
          <w:rStyle w:val="nfaseforte"/>
          <w:rFonts w:cs="Times New Roman"/>
          <w:b w:val="0"/>
          <w:bCs w:val="0"/>
        </w:rPr>
        <w:t>o</w:t>
      </w:r>
      <w:r w:rsidR="00C7355A">
        <w:rPr>
          <w:rStyle w:val="nfaseforte"/>
          <w:rFonts w:cs="Times New Roman"/>
          <w:b w:val="0"/>
          <w:bCs w:val="0"/>
        </w:rPr>
        <w:t xml:space="preserve"> Moacyr Rey</w:t>
      </w:r>
      <w:r w:rsidR="005F1054">
        <w:rPr>
          <w:rStyle w:val="nfaseforte"/>
          <w:rFonts w:cs="Times New Roman"/>
          <w:b w:val="0"/>
          <w:bCs w:val="0"/>
        </w:rPr>
        <w:t xml:space="preserve"> </w:t>
      </w:r>
      <w:r w:rsidR="00720E05" w:rsidRPr="00DC66A4">
        <w:rPr>
          <w:rFonts w:cs="Times New Roman"/>
        </w:rPr>
        <w:t>l</w:t>
      </w:r>
      <w:r w:rsidR="00720E05" w:rsidRPr="00DC66A4">
        <w:rPr>
          <w:rFonts w:cs="Times New Roman"/>
          <w:bCs/>
        </w:rPr>
        <w:t xml:space="preserve">evou à deliberação, extrapauta, </w:t>
      </w:r>
      <w:r w:rsidR="000C5D0C" w:rsidRPr="00DC66A4">
        <w:rPr>
          <w:rFonts w:cs="Times New Roman"/>
        </w:rPr>
        <w:t xml:space="preserve">o Processo Administrativo Disciplinar </w:t>
      </w:r>
      <w:r w:rsidR="000C5D0C" w:rsidRPr="000507C7">
        <w:rPr>
          <w:rFonts w:cs="Times New Roman"/>
          <w:lang w:eastAsia="ar-SA"/>
        </w:rPr>
        <w:t>nº</w:t>
      </w:r>
      <w:r w:rsidR="000C5D0C">
        <w:rPr>
          <w:rFonts w:cs="Times New Roman"/>
          <w:lang w:eastAsia="ar-SA"/>
        </w:rPr>
        <w:t xml:space="preserve"> </w:t>
      </w:r>
      <w:r w:rsidR="000C5D0C" w:rsidRPr="00C7355A">
        <w:rPr>
          <w:rStyle w:val="nfaseforte"/>
          <w:rFonts w:cs="Times New Roman"/>
          <w:b w:val="0"/>
          <w:bCs w:val="0"/>
        </w:rPr>
        <w:t>1.00</w:t>
      </w:r>
      <w:r w:rsidR="008B284B">
        <w:rPr>
          <w:rStyle w:val="nfaseforte"/>
          <w:rFonts w:cs="Times New Roman"/>
          <w:b w:val="0"/>
          <w:bCs w:val="0"/>
        </w:rPr>
        <w:t>097</w:t>
      </w:r>
      <w:r w:rsidR="000C5D0C" w:rsidRPr="00C7355A">
        <w:rPr>
          <w:rStyle w:val="nfaseforte"/>
          <w:rFonts w:cs="Times New Roman"/>
          <w:b w:val="0"/>
          <w:bCs w:val="0"/>
        </w:rPr>
        <w:t>/202</w:t>
      </w:r>
      <w:r w:rsidR="008B284B">
        <w:rPr>
          <w:rStyle w:val="nfaseforte"/>
          <w:rFonts w:cs="Times New Roman"/>
          <w:b w:val="0"/>
          <w:bCs w:val="0"/>
        </w:rPr>
        <w:t>2</w:t>
      </w:r>
      <w:r w:rsidR="000C5D0C" w:rsidRPr="00C7355A">
        <w:rPr>
          <w:rStyle w:val="nfaseforte"/>
          <w:rFonts w:cs="Times New Roman"/>
          <w:b w:val="0"/>
          <w:bCs w:val="0"/>
        </w:rPr>
        <w:t>-8</w:t>
      </w:r>
      <w:r w:rsidR="008B284B">
        <w:rPr>
          <w:rStyle w:val="nfaseforte"/>
          <w:rFonts w:cs="Times New Roman"/>
          <w:b w:val="0"/>
          <w:bCs w:val="0"/>
        </w:rPr>
        <w:t>2</w:t>
      </w:r>
      <w:r w:rsidR="000C5D0C">
        <w:rPr>
          <w:rStyle w:val="nfaseforte"/>
          <w:rFonts w:cs="Times New Roman"/>
          <w:b w:val="0"/>
          <w:bCs w:val="0"/>
        </w:rPr>
        <w:t xml:space="preserve">, </w:t>
      </w:r>
      <w:r w:rsidR="000C5D0C" w:rsidRPr="00DC66A4">
        <w:rPr>
          <w:rStyle w:val="nfaseforte"/>
          <w:rFonts w:cs="Times New Roman"/>
          <w:b w:val="0"/>
          <w:color w:val="000000"/>
        </w:rPr>
        <w:t>visando à prorrogação de prazo, por 90 (noventa) dias, a partir de</w:t>
      </w:r>
      <w:r w:rsidR="000C5D0C">
        <w:rPr>
          <w:rStyle w:val="nfaseforte"/>
          <w:rFonts w:cs="Times New Roman"/>
          <w:b w:val="0"/>
          <w:color w:val="000000"/>
        </w:rPr>
        <w:t xml:space="preserve"> 2</w:t>
      </w:r>
      <w:r w:rsidR="008B284B">
        <w:rPr>
          <w:rStyle w:val="nfaseforte"/>
          <w:rFonts w:cs="Times New Roman"/>
          <w:b w:val="0"/>
          <w:color w:val="000000"/>
        </w:rPr>
        <w:t>8</w:t>
      </w:r>
      <w:r w:rsidR="000C5D0C">
        <w:rPr>
          <w:rStyle w:val="nfaseforte"/>
          <w:rFonts w:cs="Times New Roman"/>
          <w:b w:val="0"/>
          <w:color w:val="000000"/>
        </w:rPr>
        <w:t xml:space="preserve"> de </w:t>
      </w:r>
      <w:r w:rsidR="008B284B">
        <w:rPr>
          <w:rStyle w:val="nfaseforte"/>
          <w:rFonts w:cs="Times New Roman"/>
          <w:b w:val="0"/>
          <w:color w:val="000000"/>
        </w:rPr>
        <w:t xml:space="preserve">abril </w:t>
      </w:r>
      <w:r w:rsidR="000C5D0C">
        <w:rPr>
          <w:rStyle w:val="nfaseforte"/>
          <w:rFonts w:cs="Times New Roman"/>
          <w:b w:val="0"/>
          <w:color w:val="000000"/>
        </w:rPr>
        <w:t>d</w:t>
      </w:r>
      <w:r w:rsidR="008B284B">
        <w:rPr>
          <w:rStyle w:val="nfaseforte"/>
          <w:rFonts w:cs="Times New Roman"/>
          <w:b w:val="0"/>
          <w:color w:val="000000"/>
        </w:rPr>
        <w:t>e</w:t>
      </w:r>
      <w:r w:rsidR="000C5D0C">
        <w:rPr>
          <w:rStyle w:val="nfaseforte"/>
          <w:rFonts w:cs="Times New Roman"/>
          <w:b w:val="0"/>
          <w:color w:val="000000"/>
        </w:rPr>
        <w:t xml:space="preserve"> </w:t>
      </w:r>
      <w:r w:rsidR="008B284B">
        <w:rPr>
          <w:rStyle w:val="nfaseforte"/>
          <w:rFonts w:cs="Times New Roman"/>
          <w:b w:val="0"/>
          <w:color w:val="000000"/>
        </w:rPr>
        <w:t xml:space="preserve">2022. </w:t>
      </w:r>
      <w:r w:rsidR="00065710">
        <w:rPr>
          <w:rStyle w:val="nfaseforte"/>
          <w:rFonts w:cs="Times New Roman"/>
          <w:b w:val="0"/>
          <w:color w:val="000000"/>
        </w:rPr>
        <w:t>Da mesma forma</w:t>
      </w:r>
      <w:r w:rsidR="008B284B">
        <w:rPr>
          <w:rStyle w:val="nfaseforte"/>
          <w:rFonts w:cs="Times New Roman"/>
          <w:b w:val="0"/>
          <w:color w:val="000000"/>
        </w:rPr>
        <w:t xml:space="preserve">, o Conselheiro Jaime Miranda </w:t>
      </w:r>
      <w:r w:rsidR="008B284B" w:rsidRPr="00DC66A4">
        <w:rPr>
          <w:rFonts w:cs="Times New Roman"/>
        </w:rPr>
        <w:t>apresentou</w:t>
      </w:r>
      <w:r w:rsidR="008B284B" w:rsidRPr="00DC66A4">
        <w:rPr>
          <w:rStyle w:val="nfaseforte"/>
          <w:rFonts w:cs="Times New Roman"/>
          <w:b w:val="0"/>
          <w:color w:val="000000"/>
        </w:rPr>
        <w:t>, extrapauta</w:t>
      </w:r>
      <w:r w:rsidR="008B284B">
        <w:rPr>
          <w:rStyle w:val="nfaseforte"/>
          <w:rFonts w:cs="Times New Roman"/>
          <w:b w:val="0"/>
          <w:color w:val="000000"/>
        </w:rPr>
        <w:t xml:space="preserve">, </w:t>
      </w:r>
      <w:r w:rsidR="00687A15" w:rsidRPr="00DC66A4">
        <w:rPr>
          <w:rFonts w:cs="Times New Roman"/>
        </w:rPr>
        <w:t>o</w:t>
      </w:r>
      <w:r w:rsidR="00C7355A">
        <w:rPr>
          <w:rFonts w:cs="Times New Roman"/>
        </w:rPr>
        <w:t>s</w:t>
      </w:r>
      <w:r w:rsidR="00687A15" w:rsidRPr="00DC66A4">
        <w:rPr>
          <w:rFonts w:cs="Times New Roman"/>
        </w:rPr>
        <w:t xml:space="preserve"> Processo</w:t>
      </w:r>
      <w:r w:rsidR="00C7355A">
        <w:rPr>
          <w:rFonts w:cs="Times New Roman"/>
        </w:rPr>
        <w:t>s</w:t>
      </w:r>
      <w:r w:rsidR="00687A15" w:rsidRPr="00DC66A4">
        <w:rPr>
          <w:rFonts w:cs="Times New Roman"/>
        </w:rPr>
        <w:t xml:space="preserve"> </w:t>
      </w:r>
      <w:r w:rsidR="00687A15" w:rsidRPr="0073440B">
        <w:rPr>
          <w:rStyle w:val="nfaseforte"/>
          <w:b w:val="0"/>
          <w:bCs w:val="0"/>
        </w:rPr>
        <w:t>Administrativo</w:t>
      </w:r>
      <w:r w:rsidR="00C7355A">
        <w:rPr>
          <w:rStyle w:val="nfaseforte"/>
          <w:b w:val="0"/>
          <w:bCs w:val="0"/>
        </w:rPr>
        <w:t>s</w:t>
      </w:r>
      <w:r w:rsidR="00687A15" w:rsidRPr="0073440B">
        <w:rPr>
          <w:rStyle w:val="nfaseforte"/>
        </w:rPr>
        <w:t xml:space="preserve"> </w:t>
      </w:r>
      <w:r w:rsidR="00687A15" w:rsidRPr="0073440B">
        <w:rPr>
          <w:rStyle w:val="nfaseforte"/>
          <w:rFonts w:cs="Times New Roman"/>
          <w:b w:val="0"/>
          <w:bCs w:val="0"/>
        </w:rPr>
        <w:t>Disciplinar</w:t>
      </w:r>
      <w:r w:rsidR="00C7355A">
        <w:rPr>
          <w:rStyle w:val="nfaseforte"/>
          <w:rFonts w:cs="Times New Roman"/>
          <w:b w:val="0"/>
          <w:bCs w:val="0"/>
        </w:rPr>
        <w:t>es</w:t>
      </w:r>
      <w:r w:rsidR="00687A15" w:rsidRPr="0073440B">
        <w:rPr>
          <w:rStyle w:val="nfaseforte"/>
          <w:rFonts w:cs="Times New Roman"/>
          <w:b w:val="0"/>
          <w:bCs w:val="0"/>
        </w:rPr>
        <w:t xml:space="preserve"> nº</w:t>
      </w:r>
      <w:r w:rsidR="00C7355A" w:rsidRPr="00C7355A">
        <w:rPr>
          <w:rStyle w:val="nfaseforte"/>
          <w:rFonts w:cs="Times New Roman"/>
          <w:b w:val="0"/>
          <w:bCs w:val="0"/>
          <w:vertAlign w:val="superscript"/>
        </w:rPr>
        <w:t>s</w:t>
      </w:r>
      <w:r w:rsidR="00C7355A">
        <w:rPr>
          <w:rStyle w:val="nfaseforte"/>
          <w:rFonts w:cs="Times New Roman"/>
          <w:b w:val="0"/>
          <w:bCs w:val="0"/>
        </w:rPr>
        <w:t xml:space="preserve"> </w:t>
      </w:r>
      <w:r w:rsidR="00C7355A" w:rsidRPr="00C7355A">
        <w:rPr>
          <w:rFonts w:cs="Times New Roman"/>
        </w:rPr>
        <w:t>1.00</w:t>
      </w:r>
      <w:r w:rsidR="008B284B">
        <w:rPr>
          <w:rFonts w:cs="Times New Roman"/>
        </w:rPr>
        <w:t>817</w:t>
      </w:r>
      <w:r w:rsidR="00C7355A" w:rsidRPr="00C7355A">
        <w:rPr>
          <w:rFonts w:cs="Times New Roman"/>
        </w:rPr>
        <w:t>/20</w:t>
      </w:r>
      <w:r w:rsidR="008B284B">
        <w:rPr>
          <w:rFonts w:cs="Times New Roman"/>
        </w:rPr>
        <w:t>19</w:t>
      </w:r>
      <w:r w:rsidR="00C7355A" w:rsidRPr="00C7355A">
        <w:rPr>
          <w:rFonts w:cs="Times New Roman"/>
        </w:rPr>
        <w:t>-</w:t>
      </w:r>
      <w:r w:rsidR="008B284B">
        <w:rPr>
          <w:rFonts w:cs="Times New Roman"/>
        </w:rPr>
        <w:t xml:space="preserve">69, </w:t>
      </w:r>
      <w:r w:rsidR="00C7355A" w:rsidRPr="00C7355A">
        <w:rPr>
          <w:rFonts w:cs="Times New Roman"/>
        </w:rPr>
        <w:t>1.0</w:t>
      </w:r>
      <w:r w:rsidR="008B284B">
        <w:rPr>
          <w:rFonts w:cs="Times New Roman"/>
        </w:rPr>
        <w:t>0693</w:t>
      </w:r>
      <w:r w:rsidR="00C7355A" w:rsidRPr="00C7355A">
        <w:rPr>
          <w:rFonts w:cs="Times New Roman"/>
        </w:rPr>
        <w:t>/2021-</w:t>
      </w:r>
      <w:r w:rsidR="008B284B">
        <w:rPr>
          <w:rFonts w:cs="Times New Roman"/>
        </w:rPr>
        <w:t>90</w:t>
      </w:r>
      <w:r w:rsidR="00E87D64" w:rsidRPr="00DC66A4">
        <w:rPr>
          <w:rFonts w:cs="Times New Roman"/>
        </w:rPr>
        <w:t xml:space="preserve">, </w:t>
      </w:r>
      <w:r w:rsidR="008B284B">
        <w:rPr>
          <w:rFonts w:cs="Times New Roman"/>
        </w:rPr>
        <w:t xml:space="preserve">e 1.00155/2022-22, </w:t>
      </w:r>
      <w:r w:rsidR="00E87D64" w:rsidRPr="00DC66A4">
        <w:rPr>
          <w:rStyle w:val="nfaseforte"/>
          <w:rFonts w:cs="Times New Roman"/>
          <w:b w:val="0"/>
          <w:color w:val="000000"/>
        </w:rPr>
        <w:t xml:space="preserve">visando à prorrogação de prazo, </w:t>
      </w:r>
      <w:r w:rsidR="00C7355A">
        <w:rPr>
          <w:rStyle w:val="nfaseforte"/>
          <w:rFonts w:cs="Times New Roman"/>
          <w:b w:val="0"/>
          <w:color w:val="000000"/>
        </w:rPr>
        <w:t xml:space="preserve">por </w:t>
      </w:r>
      <w:r w:rsidR="00C7355A" w:rsidRPr="00DC66A4">
        <w:rPr>
          <w:rStyle w:val="nfaseforte"/>
          <w:rFonts w:cs="Times New Roman"/>
          <w:b w:val="0"/>
          <w:color w:val="000000"/>
        </w:rPr>
        <w:t>90 (noventa) dias, a partir de</w:t>
      </w:r>
      <w:r w:rsidR="00C7355A">
        <w:rPr>
          <w:rStyle w:val="nfaseforte"/>
          <w:rFonts w:cs="Times New Roman"/>
          <w:b w:val="0"/>
          <w:color w:val="000000"/>
        </w:rPr>
        <w:t xml:space="preserve"> 2</w:t>
      </w:r>
      <w:r w:rsidR="008B284B">
        <w:rPr>
          <w:rStyle w:val="nfaseforte"/>
          <w:rFonts w:cs="Times New Roman"/>
          <w:b w:val="0"/>
          <w:color w:val="000000"/>
        </w:rPr>
        <w:t>1</w:t>
      </w:r>
      <w:r w:rsidR="00C7355A">
        <w:rPr>
          <w:rStyle w:val="nfaseforte"/>
          <w:rFonts w:cs="Times New Roman"/>
          <w:b w:val="0"/>
          <w:color w:val="000000"/>
        </w:rPr>
        <w:t xml:space="preserve"> de</w:t>
      </w:r>
      <w:r w:rsidR="008B284B">
        <w:rPr>
          <w:rStyle w:val="nfaseforte"/>
          <w:rFonts w:cs="Times New Roman"/>
          <w:b w:val="0"/>
          <w:color w:val="000000"/>
        </w:rPr>
        <w:t xml:space="preserve"> abril</w:t>
      </w:r>
      <w:r w:rsidR="00C7355A">
        <w:rPr>
          <w:rStyle w:val="nfaseforte"/>
          <w:rFonts w:cs="Times New Roman"/>
          <w:b w:val="0"/>
          <w:color w:val="000000"/>
        </w:rPr>
        <w:t xml:space="preserve"> de 2022</w:t>
      </w:r>
      <w:r w:rsidR="00065710">
        <w:rPr>
          <w:rStyle w:val="nfaseforte"/>
          <w:rFonts w:cs="Times New Roman"/>
          <w:b w:val="0"/>
          <w:color w:val="000000"/>
        </w:rPr>
        <w:t>;</w:t>
      </w:r>
      <w:r w:rsidR="008E288B">
        <w:rPr>
          <w:rStyle w:val="nfaseforte"/>
          <w:rFonts w:cs="Times New Roman"/>
          <w:b w:val="0"/>
          <w:color w:val="000000"/>
        </w:rPr>
        <w:t xml:space="preserve"> </w:t>
      </w:r>
      <w:r w:rsidR="004F131C">
        <w:rPr>
          <w:rStyle w:val="nfaseforte"/>
          <w:rFonts w:cs="Times New Roman"/>
          <w:b w:val="0"/>
          <w:color w:val="000000"/>
        </w:rPr>
        <w:t xml:space="preserve">de </w:t>
      </w:r>
      <w:r w:rsidR="00065710">
        <w:rPr>
          <w:rStyle w:val="nfaseforte"/>
          <w:rFonts w:cs="Times New Roman"/>
          <w:b w:val="0"/>
          <w:color w:val="000000"/>
        </w:rPr>
        <w:t>26 de abril de 2022; e de 8 de maio do corrente ano, respectivamente. Após,</w:t>
      </w:r>
      <w:r w:rsidR="00065710">
        <w:rPr>
          <w:rStyle w:val="nfaseforte"/>
          <w:rFonts w:cs="Times New Roman"/>
          <w:b w:val="0"/>
        </w:rPr>
        <w:t xml:space="preserve"> </w:t>
      </w:r>
      <w:r w:rsidR="00E87D64" w:rsidRPr="00DC66A4">
        <w:rPr>
          <w:rStyle w:val="nfaseforte"/>
          <w:rFonts w:cs="Times New Roman"/>
          <w:b w:val="0"/>
          <w:color w:val="000000"/>
        </w:rPr>
        <w:t>o Conselheiro</w:t>
      </w:r>
      <w:r w:rsidR="00C7355A">
        <w:rPr>
          <w:rStyle w:val="nfaseforte"/>
          <w:rFonts w:cs="Times New Roman"/>
          <w:b w:val="0"/>
          <w:color w:val="000000"/>
        </w:rPr>
        <w:t xml:space="preserve"> </w:t>
      </w:r>
      <w:r w:rsidR="00065710">
        <w:rPr>
          <w:rStyle w:val="nfaseforte"/>
          <w:rFonts w:cs="Times New Roman"/>
          <w:b w:val="0"/>
          <w:color w:val="000000"/>
        </w:rPr>
        <w:t>Ângelo Fabiano</w:t>
      </w:r>
      <w:r w:rsidR="005F1054">
        <w:rPr>
          <w:rStyle w:val="nfaseforte"/>
          <w:rFonts w:cs="Times New Roman"/>
          <w:b w:val="0"/>
          <w:color w:val="000000"/>
        </w:rPr>
        <w:t xml:space="preserve"> </w:t>
      </w:r>
      <w:r w:rsidR="00065710" w:rsidRPr="00DC66A4">
        <w:rPr>
          <w:rFonts w:cs="Times New Roman"/>
        </w:rPr>
        <w:t>l</w:t>
      </w:r>
      <w:r w:rsidR="00065710" w:rsidRPr="00DC66A4">
        <w:rPr>
          <w:rFonts w:cs="Times New Roman"/>
          <w:bCs/>
        </w:rPr>
        <w:t>evou à deliberação, extrapauta</w:t>
      </w:r>
      <w:r w:rsidR="00065710">
        <w:rPr>
          <w:rFonts w:cs="Times New Roman"/>
          <w:bCs/>
        </w:rPr>
        <w:t xml:space="preserve">, </w:t>
      </w:r>
      <w:r w:rsidR="00547340" w:rsidRPr="00DC66A4">
        <w:rPr>
          <w:rFonts w:cs="Times New Roman"/>
        </w:rPr>
        <w:t xml:space="preserve">o Processo Administrativo Disciplinar </w:t>
      </w:r>
      <w:r w:rsidR="00547340" w:rsidRPr="000507C7">
        <w:rPr>
          <w:rFonts w:cs="Times New Roman"/>
          <w:lang w:eastAsia="ar-SA"/>
        </w:rPr>
        <w:t>nº</w:t>
      </w:r>
      <w:r w:rsidR="005F1054">
        <w:rPr>
          <w:rFonts w:cs="Times New Roman"/>
          <w:lang w:eastAsia="ar-SA"/>
        </w:rPr>
        <w:t xml:space="preserve"> </w:t>
      </w:r>
      <w:r w:rsidR="00C7355A" w:rsidRPr="00C7355A">
        <w:rPr>
          <w:rStyle w:val="nfaseforte"/>
          <w:rFonts w:cs="Times New Roman"/>
          <w:b w:val="0"/>
          <w:bCs w:val="0"/>
        </w:rPr>
        <w:t>1.0</w:t>
      </w:r>
      <w:r w:rsidR="00065710">
        <w:rPr>
          <w:rStyle w:val="nfaseforte"/>
          <w:rFonts w:cs="Times New Roman"/>
          <w:b w:val="0"/>
          <w:bCs w:val="0"/>
        </w:rPr>
        <w:t>1306</w:t>
      </w:r>
      <w:r w:rsidR="00C7355A" w:rsidRPr="00C7355A">
        <w:rPr>
          <w:rStyle w:val="nfaseforte"/>
          <w:rFonts w:cs="Times New Roman"/>
          <w:b w:val="0"/>
          <w:bCs w:val="0"/>
        </w:rPr>
        <w:t>/2021-</w:t>
      </w:r>
      <w:r w:rsidR="00065710">
        <w:rPr>
          <w:rStyle w:val="nfaseforte"/>
          <w:rFonts w:cs="Times New Roman"/>
          <w:b w:val="0"/>
          <w:bCs w:val="0"/>
        </w:rPr>
        <w:t>60</w:t>
      </w:r>
      <w:r w:rsidR="00C7355A">
        <w:rPr>
          <w:rStyle w:val="nfaseforte"/>
          <w:rFonts w:cs="Times New Roman"/>
          <w:b w:val="0"/>
          <w:bCs w:val="0"/>
        </w:rPr>
        <w:t xml:space="preserve">, </w:t>
      </w:r>
      <w:r w:rsidR="00202441" w:rsidRPr="00DC66A4">
        <w:rPr>
          <w:rStyle w:val="nfaseforte"/>
          <w:rFonts w:cs="Times New Roman"/>
          <w:b w:val="0"/>
          <w:color w:val="000000"/>
        </w:rPr>
        <w:t>visando à prorrogação de prazo, por 90 (noventa) dias, a partir de</w:t>
      </w:r>
      <w:r w:rsidR="00D90A2A">
        <w:rPr>
          <w:rStyle w:val="nfaseforte"/>
          <w:rFonts w:cs="Times New Roman"/>
          <w:b w:val="0"/>
          <w:color w:val="000000"/>
        </w:rPr>
        <w:t xml:space="preserve"> </w:t>
      </w:r>
      <w:r w:rsidR="00065710">
        <w:rPr>
          <w:rStyle w:val="nfaseforte"/>
          <w:rFonts w:cs="Times New Roman"/>
          <w:b w:val="0"/>
          <w:color w:val="000000"/>
        </w:rPr>
        <w:t>18</w:t>
      </w:r>
      <w:r w:rsidR="00C7355A">
        <w:rPr>
          <w:rStyle w:val="nfaseforte"/>
          <w:rFonts w:cs="Times New Roman"/>
          <w:b w:val="0"/>
          <w:color w:val="000000"/>
        </w:rPr>
        <w:t xml:space="preserve"> de </w:t>
      </w:r>
      <w:r w:rsidR="00065710">
        <w:rPr>
          <w:rStyle w:val="nfaseforte"/>
          <w:rFonts w:cs="Times New Roman"/>
          <w:b w:val="0"/>
          <w:color w:val="000000"/>
        </w:rPr>
        <w:t>abril</w:t>
      </w:r>
      <w:r w:rsidR="00C7355A">
        <w:rPr>
          <w:rStyle w:val="nfaseforte"/>
          <w:rFonts w:cs="Times New Roman"/>
          <w:b w:val="0"/>
          <w:color w:val="000000"/>
        </w:rPr>
        <w:t xml:space="preserve"> </w:t>
      </w:r>
      <w:r w:rsidR="008E288B">
        <w:rPr>
          <w:rStyle w:val="nfaseforte"/>
          <w:rFonts w:cs="Times New Roman"/>
          <w:b w:val="0"/>
          <w:color w:val="000000"/>
        </w:rPr>
        <w:t>d</w:t>
      </w:r>
      <w:r w:rsidR="00065710">
        <w:rPr>
          <w:rStyle w:val="nfaseforte"/>
          <w:rFonts w:cs="Times New Roman"/>
          <w:b w:val="0"/>
          <w:color w:val="000000"/>
        </w:rPr>
        <w:t>e 2022</w:t>
      </w:r>
      <w:r w:rsidR="008E288B">
        <w:rPr>
          <w:rStyle w:val="nfaseforte"/>
          <w:rFonts w:cs="Times New Roman"/>
          <w:b w:val="0"/>
          <w:color w:val="000000"/>
        </w:rPr>
        <w:t>.</w:t>
      </w:r>
      <w:r w:rsidR="00C7355A">
        <w:rPr>
          <w:rStyle w:val="nfaseforte"/>
          <w:rFonts w:cs="Times New Roman"/>
          <w:b w:val="0"/>
          <w:color w:val="000000"/>
        </w:rPr>
        <w:t xml:space="preserve"> </w:t>
      </w:r>
      <w:r w:rsidR="00065710">
        <w:rPr>
          <w:rStyle w:val="nfaseforte"/>
          <w:rFonts w:cs="Times New Roman"/>
          <w:b w:val="0"/>
          <w:color w:val="000000"/>
        </w:rPr>
        <w:t>Em seguida</w:t>
      </w:r>
      <w:r w:rsidR="00F85C20">
        <w:rPr>
          <w:rStyle w:val="nfaseforte"/>
          <w:rFonts w:cs="Times New Roman"/>
          <w:b w:val="0"/>
          <w:color w:val="000000"/>
        </w:rPr>
        <w:t>,</w:t>
      </w:r>
      <w:r w:rsidR="008E288B">
        <w:rPr>
          <w:rStyle w:val="nfaseforte"/>
          <w:rFonts w:cs="Times New Roman"/>
          <w:b w:val="0"/>
          <w:color w:val="000000"/>
        </w:rPr>
        <w:t xml:space="preserve"> </w:t>
      </w:r>
      <w:r w:rsidR="00E22BEB" w:rsidRPr="00DC66A4">
        <w:rPr>
          <w:rStyle w:val="nfaseforte"/>
          <w:rFonts w:cs="Times New Roman"/>
          <w:b w:val="0"/>
          <w:color w:val="000000"/>
        </w:rPr>
        <w:t>o Conselheiro</w:t>
      </w:r>
      <w:r w:rsidR="00E22BEB">
        <w:rPr>
          <w:rStyle w:val="nfaseforte"/>
          <w:rFonts w:cs="Times New Roman"/>
          <w:b w:val="0"/>
          <w:color w:val="000000"/>
        </w:rPr>
        <w:t xml:space="preserve"> Antônio Edílio </w:t>
      </w:r>
      <w:r w:rsidR="00E22BEB" w:rsidRPr="00DC66A4">
        <w:rPr>
          <w:rFonts w:cs="Times New Roman"/>
        </w:rPr>
        <w:t>apresentou</w:t>
      </w:r>
      <w:r w:rsidR="00E22BEB" w:rsidRPr="00DC66A4">
        <w:rPr>
          <w:rStyle w:val="nfaseforte"/>
          <w:rFonts w:cs="Times New Roman"/>
          <w:b w:val="0"/>
          <w:color w:val="000000"/>
        </w:rPr>
        <w:t>, extrapauta</w:t>
      </w:r>
      <w:r w:rsidR="00E22BEB">
        <w:rPr>
          <w:rStyle w:val="nfaseforte"/>
          <w:rFonts w:cs="Times New Roman"/>
          <w:b w:val="0"/>
          <w:color w:val="000000"/>
        </w:rPr>
        <w:t xml:space="preserve">, </w:t>
      </w:r>
      <w:r w:rsidR="00E22BEB" w:rsidRPr="00DC66A4">
        <w:rPr>
          <w:rFonts w:cs="Times New Roman"/>
        </w:rPr>
        <w:t xml:space="preserve">o </w:t>
      </w:r>
      <w:r w:rsidR="00E22BEB">
        <w:rPr>
          <w:rFonts w:cs="Times New Roman"/>
        </w:rPr>
        <w:t>Procedimento Avocado</w:t>
      </w:r>
      <w:r w:rsidR="00E22BEB" w:rsidRPr="0073440B">
        <w:rPr>
          <w:rStyle w:val="nfaseforte"/>
          <w:rFonts w:cs="Times New Roman"/>
          <w:b w:val="0"/>
          <w:bCs w:val="0"/>
        </w:rPr>
        <w:t xml:space="preserve"> nº</w:t>
      </w:r>
      <w:r w:rsidR="00E22BEB">
        <w:rPr>
          <w:rStyle w:val="nfaseforte"/>
          <w:rFonts w:cs="Times New Roman"/>
          <w:b w:val="0"/>
          <w:bCs w:val="0"/>
        </w:rPr>
        <w:t xml:space="preserve"> </w:t>
      </w:r>
      <w:r w:rsidR="00E22BEB" w:rsidRPr="00C7355A">
        <w:rPr>
          <w:rFonts w:cs="Times New Roman"/>
        </w:rPr>
        <w:t>1.0</w:t>
      </w:r>
      <w:r w:rsidR="00E22BEB">
        <w:rPr>
          <w:rFonts w:cs="Times New Roman"/>
        </w:rPr>
        <w:t>1100</w:t>
      </w:r>
      <w:r w:rsidR="00E22BEB" w:rsidRPr="00C7355A">
        <w:rPr>
          <w:rFonts w:cs="Times New Roman"/>
        </w:rPr>
        <w:t>/20</w:t>
      </w:r>
      <w:r w:rsidR="00E22BEB">
        <w:rPr>
          <w:rFonts w:cs="Times New Roman"/>
        </w:rPr>
        <w:t>18</w:t>
      </w:r>
      <w:r w:rsidR="00E22BEB" w:rsidRPr="00C7355A">
        <w:rPr>
          <w:rFonts w:cs="Times New Roman"/>
        </w:rPr>
        <w:t>-</w:t>
      </w:r>
      <w:r w:rsidR="00E22BEB">
        <w:rPr>
          <w:rFonts w:cs="Times New Roman"/>
        </w:rPr>
        <w:t xml:space="preserve">17, </w:t>
      </w:r>
      <w:r w:rsidR="008777F1" w:rsidRPr="00DC66A4">
        <w:rPr>
          <w:rStyle w:val="nfaseforte"/>
          <w:rFonts w:cs="Times New Roman"/>
          <w:b w:val="0"/>
          <w:color w:val="000000"/>
        </w:rPr>
        <w:t xml:space="preserve">visando à prorrogação de prazo, </w:t>
      </w:r>
      <w:r w:rsidR="008777F1">
        <w:rPr>
          <w:rStyle w:val="nfaseforte"/>
          <w:rFonts w:cs="Times New Roman"/>
          <w:b w:val="0"/>
          <w:color w:val="000000"/>
        </w:rPr>
        <w:t xml:space="preserve">por </w:t>
      </w:r>
      <w:r w:rsidR="008777F1" w:rsidRPr="00DC66A4">
        <w:rPr>
          <w:rStyle w:val="nfaseforte"/>
          <w:rFonts w:cs="Times New Roman"/>
          <w:b w:val="0"/>
          <w:color w:val="000000"/>
        </w:rPr>
        <w:t>90 (noventa) dias, a partir de</w:t>
      </w:r>
      <w:r w:rsidR="008777F1">
        <w:rPr>
          <w:rStyle w:val="nfaseforte"/>
          <w:rFonts w:cs="Times New Roman"/>
          <w:b w:val="0"/>
          <w:color w:val="000000"/>
        </w:rPr>
        <w:t xml:space="preserve"> 20 de abril de 2022. Da mesma forma, </w:t>
      </w:r>
      <w:r w:rsidR="008777F1" w:rsidRPr="00DC66A4">
        <w:rPr>
          <w:rFonts w:cs="Times New Roman"/>
        </w:rPr>
        <w:t>l</w:t>
      </w:r>
      <w:r w:rsidR="008777F1" w:rsidRPr="00DC66A4">
        <w:rPr>
          <w:rFonts w:cs="Times New Roman"/>
          <w:bCs/>
        </w:rPr>
        <w:t xml:space="preserve">evou à deliberação, extrapauta, </w:t>
      </w:r>
      <w:r w:rsidR="008777F1" w:rsidRPr="00DC66A4">
        <w:rPr>
          <w:rFonts w:cs="Times New Roman"/>
        </w:rPr>
        <w:t xml:space="preserve">o Processo Administrativo Disciplinar </w:t>
      </w:r>
      <w:r w:rsidR="008777F1" w:rsidRPr="000507C7">
        <w:rPr>
          <w:rFonts w:cs="Times New Roman"/>
          <w:lang w:eastAsia="ar-SA"/>
        </w:rPr>
        <w:t>nº</w:t>
      </w:r>
      <w:r w:rsidR="008777F1">
        <w:rPr>
          <w:rFonts w:cs="Times New Roman"/>
          <w:lang w:eastAsia="ar-SA"/>
        </w:rPr>
        <w:t xml:space="preserve"> </w:t>
      </w:r>
      <w:r w:rsidR="008777F1" w:rsidRPr="00C7355A">
        <w:rPr>
          <w:rStyle w:val="nfaseforte"/>
          <w:rFonts w:cs="Times New Roman"/>
          <w:b w:val="0"/>
          <w:bCs w:val="0"/>
        </w:rPr>
        <w:t>1.00</w:t>
      </w:r>
      <w:r w:rsidR="008777F1">
        <w:rPr>
          <w:rStyle w:val="nfaseforte"/>
          <w:rFonts w:cs="Times New Roman"/>
          <w:b w:val="0"/>
          <w:bCs w:val="0"/>
        </w:rPr>
        <w:t>096</w:t>
      </w:r>
      <w:r w:rsidR="008777F1" w:rsidRPr="00C7355A">
        <w:rPr>
          <w:rStyle w:val="nfaseforte"/>
          <w:rFonts w:cs="Times New Roman"/>
          <w:b w:val="0"/>
          <w:bCs w:val="0"/>
        </w:rPr>
        <w:t>/202</w:t>
      </w:r>
      <w:r w:rsidR="008777F1">
        <w:rPr>
          <w:rStyle w:val="nfaseforte"/>
          <w:rFonts w:cs="Times New Roman"/>
          <w:b w:val="0"/>
          <w:bCs w:val="0"/>
        </w:rPr>
        <w:t>2</w:t>
      </w:r>
      <w:r w:rsidR="008777F1" w:rsidRPr="00C7355A">
        <w:rPr>
          <w:rStyle w:val="nfaseforte"/>
          <w:rFonts w:cs="Times New Roman"/>
          <w:b w:val="0"/>
          <w:bCs w:val="0"/>
        </w:rPr>
        <w:t>-</w:t>
      </w:r>
      <w:r w:rsidR="008777F1">
        <w:rPr>
          <w:rStyle w:val="nfaseforte"/>
          <w:rFonts w:cs="Times New Roman"/>
          <w:b w:val="0"/>
          <w:bCs w:val="0"/>
        </w:rPr>
        <w:t xml:space="preserve">29, </w:t>
      </w:r>
      <w:r w:rsidR="008777F1" w:rsidRPr="00DC66A4">
        <w:rPr>
          <w:rStyle w:val="nfaseforte"/>
          <w:rFonts w:cs="Times New Roman"/>
          <w:b w:val="0"/>
          <w:color w:val="000000"/>
        </w:rPr>
        <w:t>visando à prorrogação de prazo, por 90 (noventa) dias, a partir de</w:t>
      </w:r>
      <w:r w:rsidR="008777F1">
        <w:rPr>
          <w:rStyle w:val="nfaseforte"/>
          <w:rFonts w:cs="Times New Roman"/>
          <w:b w:val="0"/>
          <w:color w:val="000000"/>
        </w:rPr>
        <w:t xml:space="preserve"> 27 de abril de 2022. Na sequência, </w:t>
      </w:r>
      <w:r w:rsidR="00F85C20">
        <w:rPr>
          <w:rStyle w:val="nfaseforte"/>
          <w:rFonts w:cs="Times New Roman"/>
          <w:b w:val="0"/>
          <w:color w:val="000000"/>
        </w:rPr>
        <w:t>o</w:t>
      </w:r>
      <w:r w:rsidR="008E288B">
        <w:rPr>
          <w:rStyle w:val="nfaseforte"/>
          <w:rFonts w:cs="Times New Roman"/>
          <w:b w:val="0"/>
          <w:color w:val="000000"/>
        </w:rPr>
        <w:t xml:space="preserve"> Corregedor Nacional, Conselheiro Oswaldo D’Albuquerque, </w:t>
      </w:r>
      <w:r w:rsidR="008777F1">
        <w:rPr>
          <w:rFonts w:cs="Times New Roman"/>
        </w:rPr>
        <w:t>apresentou</w:t>
      </w:r>
      <w:r w:rsidR="008E288B" w:rsidRPr="00DC66A4">
        <w:rPr>
          <w:rFonts w:cs="Times New Roman"/>
          <w:bCs/>
        </w:rPr>
        <w:t>, extrapauta,</w:t>
      </w:r>
      <w:r w:rsidR="008E288B">
        <w:rPr>
          <w:rFonts w:cs="Times New Roman"/>
          <w:bCs/>
        </w:rPr>
        <w:t xml:space="preserve"> as Sindicâncias nº</w:t>
      </w:r>
      <w:r w:rsidR="008E288B" w:rsidRPr="008E288B">
        <w:rPr>
          <w:rFonts w:cs="Times New Roman"/>
          <w:bCs/>
          <w:vertAlign w:val="superscript"/>
        </w:rPr>
        <w:t>s</w:t>
      </w:r>
      <w:r w:rsidR="008E288B">
        <w:rPr>
          <w:rFonts w:cs="Times New Roman"/>
          <w:bCs/>
          <w:vertAlign w:val="superscript"/>
        </w:rPr>
        <w:t xml:space="preserve"> </w:t>
      </w:r>
      <w:r w:rsidR="008777F1" w:rsidRPr="008E288B">
        <w:rPr>
          <w:rStyle w:val="nfaseforte"/>
          <w:rFonts w:cs="Times New Roman"/>
          <w:b w:val="0"/>
          <w:color w:val="000000"/>
        </w:rPr>
        <w:t>1.00108/2022-60</w:t>
      </w:r>
      <w:r w:rsidR="008777F1">
        <w:rPr>
          <w:rStyle w:val="nfaseforte"/>
          <w:rFonts w:cs="Times New Roman"/>
          <w:b w:val="0"/>
          <w:color w:val="000000"/>
        </w:rPr>
        <w:t xml:space="preserve">, </w:t>
      </w:r>
      <w:r w:rsidR="008E288B" w:rsidRPr="008E288B">
        <w:rPr>
          <w:rFonts w:cs="Times New Roman"/>
        </w:rPr>
        <w:t>1.00142/2022-17</w:t>
      </w:r>
      <w:r w:rsidR="008777F1">
        <w:rPr>
          <w:rFonts w:cs="Times New Roman"/>
        </w:rPr>
        <w:t>, e 1.01250/2021-26</w:t>
      </w:r>
      <w:r w:rsidR="008E288B">
        <w:rPr>
          <w:rStyle w:val="nfaseforte"/>
          <w:rFonts w:cs="Times New Roman"/>
          <w:b w:val="0"/>
          <w:color w:val="000000"/>
        </w:rPr>
        <w:t xml:space="preserve">, </w:t>
      </w:r>
      <w:r w:rsidR="008E288B" w:rsidRPr="00DC66A4">
        <w:rPr>
          <w:rStyle w:val="nfaseforte"/>
          <w:rFonts w:cs="Times New Roman"/>
          <w:b w:val="0"/>
          <w:color w:val="000000"/>
        </w:rPr>
        <w:t>visando à prorrogação de prazo, por 90 (noventa) dias, a partir de</w:t>
      </w:r>
      <w:r w:rsidR="008E288B">
        <w:rPr>
          <w:rStyle w:val="nfaseforte"/>
          <w:rFonts w:cs="Times New Roman"/>
          <w:b w:val="0"/>
          <w:color w:val="000000"/>
        </w:rPr>
        <w:t xml:space="preserve"> </w:t>
      </w:r>
      <w:r w:rsidR="00816A45">
        <w:rPr>
          <w:rStyle w:val="nfaseforte"/>
          <w:rFonts w:cs="Times New Roman"/>
          <w:b w:val="0"/>
          <w:color w:val="000000"/>
        </w:rPr>
        <w:t>8</w:t>
      </w:r>
      <w:r w:rsidR="008E288B">
        <w:rPr>
          <w:rStyle w:val="nfaseforte"/>
          <w:rFonts w:cs="Times New Roman"/>
          <w:b w:val="0"/>
          <w:color w:val="000000"/>
        </w:rPr>
        <w:t xml:space="preserve"> de março de 2022</w:t>
      </w:r>
      <w:r w:rsidR="004F131C">
        <w:rPr>
          <w:rStyle w:val="nfaseforte"/>
          <w:rFonts w:cs="Times New Roman"/>
          <w:b w:val="0"/>
          <w:color w:val="000000"/>
        </w:rPr>
        <w:t>;</w:t>
      </w:r>
      <w:r w:rsidR="00816A45">
        <w:rPr>
          <w:rStyle w:val="nfaseforte"/>
          <w:rFonts w:cs="Times New Roman"/>
          <w:b w:val="0"/>
          <w:color w:val="000000"/>
        </w:rPr>
        <w:t xml:space="preserve"> de</w:t>
      </w:r>
      <w:r w:rsidR="008E288B">
        <w:rPr>
          <w:rStyle w:val="nfaseforte"/>
          <w:rFonts w:cs="Times New Roman"/>
          <w:b w:val="0"/>
          <w:color w:val="000000"/>
        </w:rPr>
        <w:t xml:space="preserve"> </w:t>
      </w:r>
      <w:r w:rsidR="00816A45">
        <w:rPr>
          <w:rStyle w:val="nfaseforte"/>
          <w:rFonts w:cs="Times New Roman"/>
          <w:b w:val="0"/>
          <w:color w:val="000000"/>
        </w:rPr>
        <w:t>12</w:t>
      </w:r>
      <w:r w:rsidR="008E288B">
        <w:rPr>
          <w:rStyle w:val="nfaseforte"/>
          <w:rFonts w:cs="Times New Roman"/>
          <w:b w:val="0"/>
          <w:color w:val="000000"/>
        </w:rPr>
        <w:t xml:space="preserve"> de março d</w:t>
      </w:r>
      <w:r w:rsidR="004F131C">
        <w:rPr>
          <w:rStyle w:val="nfaseforte"/>
          <w:rFonts w:cs="Times New Roman"/>
          <w:b w:val="0"/>
          <w:color w:val="000000"/>
        </w:rPr>
        <w:t>e 2022; e de 24 de março do corrente ano,</w:t>
      </w:r>
      <w:r w:rsidR="008E288B">
        <w:rPr>
          <w:rStyle w:val="nfaseforte"/>
          <w:rFonts w:cs="Times New Roman"/>
          <w:b w:val="0"/>
          <w:color w:val="000000"/>
        </w:rPr>
        <w:t xml:space="preserve"> respectivamente</w:t>
      </w:r>
      <w:r w:rsidR="008E288B" w:rsidRPr="00F85C20">
        <w:rPr>
          <w:rStyle w:val="nfaseforte"/>
          <w:rFonts w:cs="Times New Roman"/>
          <w:b w:val="0"/>
          <w:color w:val="000000"/>
        </w:rPr>
        <w:t xml:space="preserve">. </w:t>
      </w:r>
      <w:r w:rsidR="00043143">
        <w:rPr>
          <w:rStyle w:val="nfaseforte"/>
          <w:rFonts w:cs="Times New Roman"/>
          <w:b w:val="0"/>
          <w:color w:val="000000"/>
        </w:rPr>
        <w:t xml:space="preserve">Após, o Conselheiro Moacyr Rey </w:t>
      </w:r>
      <w:r w:rsidR="00BE51EC">
        <w:rPr>
          <w:rStyle w:val="nfaseforte"/>
          <w:rFonts w:cs="Times New Roman"/>
          <w:b w:val="0"/>
          <w:color w:val="000000"/>
        </w:rPr>
        <w:t>a</w:t>
      </w:r>
      <w:r w:rsidR="00043143">
        <w:rPr>
          <w:color w:val="000000"/>
        </w:rPr>
        <w:t>presentou Proposta de Resolução que “Altera o art. 22 e o Anexo I da Resolução nº 147, de 21 de junho de 2016, que dispõe sobre o planejamento estratégico nacional do Ministério Público e estabelece diretrizes para o planejamento estratégico do Conselho Nacional do Ministério Público, das unidades e ramos do Ministério Público</w:t>
      </w:r>
      <w:r w:rsidR="00BE51EC">
        <w:rPr>
          <w:color w:val="000000"/>
        </w:rPr>
        <w:t xml:space="preserve">”. </w:t>
      </w:r>
      <w:r w:rsidR="00F85C20">
        <w:rPr>
          <w:rStyle w:val="nfaseforte"/>
          <w:rFonts w:cs="Times New Roman"/>
          <w:b w:val="0"/>
          <w:lang w:eastAsia="ar-SA"/>
        </w:rPr>
        <w:t xml:space="preserve">Na </w:t>
      </w:r>
      <w:r w:rsidR="00BE51EC">
        <w:rPr>
          <w:rStyle w:val="nfaseforte"/>
          <w:rFonts w:cs="Times New Roman"/>
          <w:b w:val="0"/>
          <w:lang w:eastAsia="ar-SA"/>
        </w:rPr>
        <w:t>oportunidade,</w:t>
      </w:r>
      <w:r w:rsidR="00F85C20">
        <w:rPr>
          <w:rStyle w:val="nfaseforte"/>
          <w:rFonts w:cs="Times New Roman"/>
          <w:b w:val="0"/>
          <w:lang w:eastAsia="ar-SA"/>
        </w:rPr>
        <w:t xml:space="preserve"> </w:t>
      </w:r>
      <w:r w:rsidR="00EA6F95">
        <w:rPr>
          <w:rStyle w:val="nfaseforte"/>
          <w:rFonts w:cs="Times New Roman"/>
          <w:b w:val="0"/>
          <w:lang w:eastAsia="ar-SA"/>
        </w:rPr>
        <w:t>a</w:t>
      </w:r>
      <w:r w:rsidR="00F85C20">
        <w:rPr>
          <w:rStyle w:val="nfaseforte"/>
          <w:rFonts w:cs="Times New Roman"/>
          <w:b w:val="0"/>
          <w:lang w:eastAsia="ar-SA"/>
        </w:rPr>
        <w:t xml:space="preserve"> </w:t>
      </w:r>
      <w:r w:rsidR="00F70151">
        <w:rPr>
          <w:rStyle w:val="nfaseforte"/>
          <w:rFonts w:cs="Times New Roman"/>
          <w:b w:val="0"/>
          <w:lang w:eastAsia="ar-SA"/>
        </w:rPr>
        <w:t>Presidente</w:t>
      </w:r>
      <w:r w:rsidR="008E288B">
        <w:rPr>
          <w:rStyle w:val="nfaseforte"/>
          <w:rFonts w:cs="Times New Roman"/>
          <w:b w:val="0"/>
          <w:lang w:eastAsia="ar-SA"/>
        </w:rPr>
        <w:t>, em exercício,</w:t>
      </w:r>
      <w:r w:rsidR="00F70151">
        <w:rPr>
          <w:rStyle w:val="nfaseforte"/>
          <w:rFonts w:cs="Times New Roman"/>
          <w:b w:val="0"/>
          <w:lang w:eastAsia="ar-SA"/>
        </w:rPr>
        <w:t xml:space="preserve"> deu por apresentada a mencionada Proposição e determinou o </w:t>
      </w:r>
      <w:r w:rsidR="008E288B">
        <w:rPr>
          <w:rStyle w:val="nfaseforte"/>
          <w:rFonts w:cs="Times New Roman"/>
          <w:b w:val="0"/>
          <w:lang w:eastAsia="ar-SA"/>
        </w:rPr>
        <w:t>seu processamento regular.</w:t>
      </w:r>
      <w:r w:rsidR="00F85C20">
        <w:rPr>
          <w:rStyle w:val="nfaseforte"/>
          <w:rFonts w:cs="Times New Roman"/>
          <w:b w:val="0"/>
          <w:lang w:eastAsia="ar-SA"/>
        </w:rPr>
        <w:t xml:space="preserve"> </w:t>
      </w:r>
      <w:r w:rsidR="00BE51EC">
        <w:rPr>
          <w:rStyle w:val="nfaseforte"/>
          <w:rFonts w:cs="Times New Roman"/>
          <w:b w:val="0"/>
          <w:lang w:eastAsia="ar-SA"/>
        </w:rPr>
        <w:t>Em seguida, a Presidente, em exercício,</w:t>
      </w:r>
      <w:r w:rsidR="00BE51EC">
        <w:rPr>
          <w:rStyle w:val="nfaseforte"/>
          <w:rFonts w:cs="Times New Roman"/>
          <w:b w:val="0"/>
          <w:color w:val="000000"/>
        </w:rPr>
        <w:t xml:space="preserve"> </w:t>
      </w:r>
      <w:r w:rsidR="00BE51EC">
        <w:rPr>
          <w:color w:val="000000"/>
        </w:rPr>
        <w:t>apresentou Proposta de Resolução Conjunta CNMP e C</w:t>
      </w:r>
      <w:r w:rsidR="00FD2082">
        <w:rPr>
          <w:color w:val="000000"/>
        </w:rPr>
        <w:t>onselho Nacional de Justiça - CNJ</w:t>
      </w:r>
      <w:r w:rsidR="00BE51EC">
        <w:rPr>
          <w:color w:val="000000"/>
        </w:rPr>
        <w:t>, visando a alteração da Resolução Conjunta CNMP/CNJ nº 3, de 16 de abril de 2013, que instituiu o Modelo Nacional de Interoperabilidade do Poder Judiciário e do Ministério Público.” Na ocasião, submeteu ao Plenário a mencionada Proposição, requerendo, com base no parágrafo 2º do art. 149 do Regimento Interno do CNMP, em caráter excepcional, a supressão dos prazos regimentais e sua imediata aprovação, o que foi acolhido à unanimidade. Na sequência</w:t>
      </w:r>
      <w:r w:rsidR="00A05E10">
        <w:rPr>
          <w:rStyle w:val="nfaseforte"/>
          <w:b w:val="0"/>
        </w:rPr>
        <w:t xml:space="preserve">, </w:t>
      </w:r>
      <w:r w:rsidR="00A05E10">
        <w:rPr>
          <w:rStyle w:val="nfaseforte"/>
          <w:rFonts w:eastAsia="Times New Roman"/>
          <w:b w:val="0"/>
        </w:rPr>
        <w:t>submeteu a</w:t>
      </w:r>
      <w:r w:rsidR="00A05E10" w:rsidRPr="001D29AB">
        <w:rPr>
          <w:rStyle w:val="nfaseforte"/>
          <w:rFonts w:eastAsia="Times New Roman"/>
          <w:b w:val="0"/>
        </w:rPr>
        <w:t xml:space="preserve"> referendo do Plenário</w:t>
      </w:r>
      <w:r w:rsidR="00A05E10">
        <w:rPr>
          <w:rStyle w:val="nfaseforte"/>
          <w:rFonts w:eastAsia="Times New Roman"/>
          <w:b w:val="0"/>
        </w:rPr>
        <w:t xml:space="preserve">, </w:t>
      </w:r>
      <w:r w:rsidR="00A05E10" w:rsidRPr="001D29AB">
        <w:rPr>
          <w:rStyle w:val="Fontepargpadro1"/>
        </w:rPr>
        <w:t xml:space="preserve">em observância ao disposto no artigo 12, inciso XXVIII, do Regimento Interno do </w:t>
      </w:r>
      <w:r w:rsidR="00A05E10">
        <w:rPr>
          <w:rStyle w:val="Fontepargpadro1"/>
        </w:rPr>
        <w:t xml:space="preserve">CNMP, </w:t>
      </w:r>
      <w:r w:rsidR="00A05E10" w:rsidRPr="00A05E10">
        <w:rPr>
          <w:color w:val="000000"/>
        </w:rPr>
        <w:t>a Resolução nº 245, de 30 de março de 2022, que altera a Resolução CNMP nº 244, de 27 de janeiro de 2022, que dispõe sobre critérios para fins de promoção e de remoção por merecimento e para permuta de integrantes do Ministério Público.</w:t>
      </w:r>
      <w:r w:rsidR="00A05E10">
        <w:rPr>
          <w:color w:val="000000"/>
        </w:rPr>
        <w:t xml:space="preserve"> Na o</w:t>
      </w:r>
      <w:r w:rsidR="00FD2082">
        <w:rPr>
          <w:color w:val="000000"/>
        </w:rPr>
        <w:t>casião</w:t>
      </w:r>
      <w:r w:rsidR="00A05E10">
        <w:rPr>
          <w:color w:val="000000"/>
        </w:rPr>
        <w:t xml:space="preserve">, o mencionado ato normativo foi referendado à unanimidade. Após, </w:t>
      </w:r>
      <w:r w:rsidR="00A05E10">
        <w:rPr>
          <w:rStyle w:val="nfaseforte"/>
          <w:rFonts w:cs="Times New Roman"/>
          <w:b w:val="0"/>
          <w:lang w:eastAsia="ar-SA"/>
        </w:rPr>
        <w:t>a Presidente, em exercício,</w:t>
      </w:r>
      <w:r w:rsidR="00FA088B">
        <w:rPr>
          <w:rStyle w:val="nfaseforte"/>
          <w:rFonts w:cs="Times New Roman"/>
          <w:b w:val="0"/>
          <w:lang w:eastAsia="ar-SA"/>
        </w:rPr>
        <w:t xml:space="preserve"> </w:t>
      </w:r>
      <w:r w:rsidR="00FA088B" w:rsidRPr="00FA088B">
        <w:t>comunico</w:t>
      </w:r>
      <w:r w:rsidR="00FA088B">
        <w:t>u</w:t>
      </w:r>
      <w:r w:rsidR="00FA088B" w:rsidRPr="00FA088B">
        <w:t xml:space="preserve"> que a</w:t>
      </w:r>
      <w:r w:rsidR="00FA088B">
        <w:t xml:space="preserve"> P</w:t>
      </w:r>
      <w:r w:rsidR="00FA088B" w:rsidRPr="00FA088B">
        <w:t xml:space="preserve">residência do </w:t>
      </w:r>
      <w:r w:rsidR="00FA088B">
        <w:t>CNMP</w:t>
      </w:r>
      <w:r w:rsidR="00FA088B" w:rsidRPr="00FA088B">
        <w:t xml:space="preserve">, na pessoa do </w:t>
      </w:r>
      <w:r w:rsidR="00FA088B">
        <w:t>Doutor</w:t>
      </w:r>
      <w:r w:rsidR="00FA088B" w:rsidRPr="00FA088B">
        <w:t xml:space="preserve"> </w:t>
      </w:r>
      <w:r w:rsidR="00FA088B">
        <w:t>A</w:t>
      </w:r>
      <w:r w:rsidR="00FA088B" w:rsidRPr="00FA088B">
        <w:t xml:space="preserve">ugusto </w:t>
      </w:r>
      <w:r w:rsidR="00FA088B">
        <w:t>B</w:t>
      </w:r>
      <w:r w:rsidR="00FA088B" w:rsidRPr="00FA088B">
        <w:t xml:space="preserve">randão de </w:t>
      </w:r>
      <w:r w:rsidR="00FA088B">
        <w:t>A</w:t>
      </w:r>
      <w:r w:rsidR="00FA088B" w:rsidRPr="00FA088B">
        <w:t>ras,</w:t>
      </w:r>
      <w:r w:rsidR="00FA088B">
        <w:rPr>
          <w:bCs/>
        </w:rPr>
        <w:t xml:space="preserve"> d</w:t>
      </w:r>
      <w:r w:rsidR="00FA088B">
        <w:t xml:space="preserve">ando continuidade </w:t>
      </w:r>
      <w:r w:rsidR="001741CF">
        <w:t>à</w:t>
      </w:r>
      <w:r w:rsidR="00FA088B">
        <w:t>s atividades do M</w:t>
      </w:r>
      <w:r w:rsidR="00FA088B" w:rsidRPr="00FA088B">
        <w:t xml:space="preserve">ovimento </w:t>
      </w:r>
      <w:r w:rsidR="00FA088B">
        <w:t>N</w:t>
      </w:r>
      <w:r w:rsidR="00FA088B" w:rsidRPr="00FA088B">
        <w:t xml:space="preserve">acional em </w:t>
      </w:r>
      <w:r w:rsidR="00FA088B">
        <w:t>D</w:t>
      </w:r>
      <w:r w:rsidR="00FA088B" w:rsidRPr="00FA088B">
        <w:t xml:space="preserve">efesa dos </w:t>
      </w:r>
      <w:r w:rsidR="00FA088B">
        <w:t>D</w:t>
      </w:r>
      <w:r w:rsidR="00FA088B" w:rsidRPr="00FA088B">
        <w:t xml:space="preserve">ireitos das </w:t>
      </w:r>
      <w:r w:rsidR="00FA088B">
        <w:t>V</w:t>
      </w:r>
      <w:r w:rsidR="00FA088B" w:rsidRPr="00FA088B">
        <w:t>ítimas, ap</w:t>
      </w:r>
      <w:r w:rsidR="00FA088B">
        <w:t>resentou sugestões de emendas em duas Propostas de Resoluções com o objetivo de garantir que a temática dos direitos das vítimas seja tratada de forma diferenciada pelos membros ministeriais. Informou que a primeira</w:t>
      </w:r>
      <w:r w:rsidR="00A601F6">
        <w:t xml:space="preserve"> Proposta</w:t>
      </w:r>
      <w:r w:rsidR="00FD2082">
        <w:t xml:space="preserve"> de Resolução</w:t>
      </w:r>
      <w:r w:rsidR="003E5CC8">
        <w:t xml:space="preserve"> (</w:t>
      </w:r>
      <w:r w:rsidR="002F19E2">
        <w:t>Proposição</w:t>
      </w:r>
      <w:r w:rsidR="00FA088B">
        <w:t xml:space="preserve"> n° 1.00271/2021-42</w:t>
      </w:r>
      <w:r w:rsidR="003E5CC8">
        <w:t>)</w:t>
      </w:r>
      <w:r w:rsidR="00FD2082">
        <w:t>, sob a</w:t>
      </w:r>
      <w:r w:rsidR="00FA088B">
        <w:t xml:space="preserve"> relatoria do Conselheiro Daniel Carnio</w:t>
      </w:r>
      <w:r w:rsidR="00FD2082">
        <w:t>,</w:t>
      </w:r>
      <w:r w:rsidR="00FA088B">
        <w:t xml:space="preserve"> dispõe sobre os concursos de ingresso de membros do Ministério Público</w:t>
      </w:r>
      <w:r w:rsidR="002F19E2">
        <w:t xml:space="preserve">, </w:t>
      </w:r>
      <w:r w:rsidR="00FA088B">
        <w:t>elenca</w:t>
      </w:r>
      <w:r w:rsidR="002F19E2">
        <w:t>ndo</w:t>
      </w:r>
      <w:r w:rsidR="00FA088B">
        <w:t xml:space="preserve"> um rol de temas que obrigatoriamente constarão do conteúdo programático dos editais dos concursos de ingresso na carreira ministerial.</w:t>
      </w:r>
      <w:r w:rsidR="0015742E">
        <w:t xml:space="preserve"> Consignou que</w:t>
      </w:r>
      <w:r w:rsidR="00FA088B">
        <w:t xml:space="preserve"> a sugestão de emenda foi apresentada para que </w:t>
      </w:r>
      <w:r w:rsidR="00FD2082">
        <w:t>fosse</w:t>
      </w:r>
      <w:r w:rsidR="00FA088B">
        <w:t xml:space="preserve"> incluída a temática “direitos das vítimas” no rol de conteúdos obrigatórios, considerando a relevância da matéria para</w:t>
      </w:r>
      <w:r w:rsidR="001741CF">
        <w:t xml:space="preserve"> a</w:t>
      </w:r>
      <w:r w:rsidR="00FA088B">
        <w:t xml:space="preserve"> atuação do membro do Ministério Público e, consequentemente, para toda a sociedade. </w:t>
      </w:r>
      <w:r w:rsidR="0015742E">
        <w:t>Informou</w:t>
      </w:r>
      <w:r w:rsidR="002F19E2">
        <w:t xml:space="preserve"> que a </w:t>
      </w:r>
      <w:r w:rsidR="00FA088B">
        <w:t>segunda</w:t>
      </w:r>
      <w:r w:rsidR="003E5CC8">
        <w:t xml:space="preserve"> Proposta</w:t>
      </w:r>
      <w:r w:rsidR="00FD2082">
        <w:t xml:space="preserve"> de Resolução</w:t>
      </w:r>
      <w:r w:rsidR="003E5CC8">
        <w:t xml:space="preserve"> (</w:t>
      </w:r>
      <w:r w:rsidR="0015742E">
        <w:t>Proposição</w:t>
      </w:r>
      <w:r w:rsidR="00FA088B">
        <w:t xml:space="preserve"> nº 1.00461/2019-18</w:t>
      </w:r>
      <w:r w:rsidR="003E5CC8">
        <w:t>)</w:t>
      </w:r>
      <w:r w:rsidR="00FD2082">
        <w:t xml:space="preserve">, sob a </w:t>
      </w:r>
      <w:r w:rsidR="00FA088B">
        <w:t xml:space="preserve">relatoria do Conselheiro </w:t>
      </w:r>
      <w:r w:rsidR="002F19E2">
        <w:t>Rinaldo Reis</w:t>
      </w:r>
      <w:r w:rsidR="00FD2082">
        <w:t>,</w:t>
      </w:r>
      <w:r w:rsidR="00FA088B">
        <w:t xml:space="preserve"> trata dos cursos de formação inicial e vitaliciamento de membros do Ministério Público. </w:t>
      </w:r>
      <w:r w:rsidR="002F19E2">
        <w:t>Destacou que a</w:t>
      </w:r>
      <w:r w:rsidR="00FA088B">
        <w:t xml:space="preserve"> emenda sugerida visa garantir a inserção na grade curricular destes cursos da capacitação prática para efetivar o atendimento especial que deve ser conferido às vítimas, tanto extrajudicialmente como em audiências judiciais, em especial na perspectiva da não revitimização, buscando coibir a ocorrência de violência institucional. </w:t>
      </w:r>
      <w:r w:rsidR="002F19E2">
        <w:t>Ressaltou que a</w:t>
      </w:r>
      <w:r w:rsidR="00FA088B">
        <w:t xml:space="preserve">s sugestões de emenda </w:t>
      </w:r>
      <w:r w:rsidR="00FD2082">
        <w:t>têm</w:t>
      </w:r>
      <w:r w:rsidR="00FA088B">
        <w:t xml:space="preserve"> o intuito de aprimorar ainda mais o trabalho que já vem sendo exercido com maestria pelos membros do </w:t>
      </w:r>
      <w:r w:rsidR="00FA088B" w:rsidRPr="00513B37">
        <w:t xml:space="preserve">Ministério Público brasileiro, concedendo à vítima um trato peculiar com vistas a contribuir </w:t>
      </w:r>
      <w:r w:rsidR="00513B37" w:rsidRPr="00513B37">
        <w:t>para</w:t>
      </w:r>
      <w:r w:rsidR="00FA088B" w:rsidRPr="00513B37">
        <w:t xml:space="preserve"> a concretização dos</w:t>
      </w:r>
      <w:r w:rsidR="00FA088B">
        <w:t xml:space="preserve"> ideais de justiça, liberdade e solidariedade, em busca da obtenção da tão desejada paz social. </w:t>
      </w:r>
      <w:r w:rsidR="0015742E">
        <w:t xml:space="preserve">Realçou que o Movimento Nacional em Defesa dos Direitos das Vítimas </w:t>
      </w:r>
      <w:r w:rsidR="00FA088B">
        <w:t xml:space="preserve">vem fortalecer o compromisso institucional do Ministério Público brasileiro em servir à sociedade, principalmente através do trato digno de todas as figuras processuais, e certamente contribuirá para reforçar que “A </w:t>
      </w:r>
      <w:r w:rsidR="0015742E">
        <w:t>vítima</w:t>
      </w:r>
      <w:r w:rsidR="00FA088B">
        <w:t xml:space="preserve"> </w:t>
      </w:r>
      <w:r w:rsidR="0015742E">
        <w:t>nunca tem culpa</w:t>
      </w:r>
      <w:r w:rsidR="00FA088B">
        <w:t>”</w:t>
      </w:r>
      <w:r w:rsidR="0015742E">
        <w:t>.</w:t>
      </w:r>
      <w:r w:rsidR="00331E4C">
        <w:t xml:space="preserve"> Em seguida, o Conselheiro Antônio Edílio </w:t>
      </w:r>
      <w:r w:rsidR="003B1637">
        <w:t>registrou</w:t>
      </w:r>
      <w:r w:rsidR="004F02C6">
        <w:t xml:space="preserve"> que a</w:t>
      </w:r>
      <w:r w:rsidR="00422780">
        <w:t xml:space="preserve"> importante</w:t>
      </w:r>
      <w:r w:rsidR="004F02C6">
        <w:t xml:space="preserve"> iniciativa</w:t>
      </w:r>
      <w:r w:rsidR="00422780">
        <w:t xml:space="preserve"> adotada pela Procuradoria Geral da República</w:t>
      </w:r>
      <w:r w:rsidR="004F02C6">
        <w:t xml:space="preserve"> </w:t>
      </w:r>
      <w:r w:rsidR="00422780">
        <w:t>era de</w:t>
      </w:r>
      <w:r w:rsidR="004F02C6">
        <w:t xml:space="preserve"> cunho moderno e ao mesmo</w:t>
      </w:r>
      <w:r w:rsidR="003E5CC8">
        <w:t xml:space="preserve"> tempo</w:t>
      </w:r>
      <w:r w:rsidR="004F02C6">
        <w:t xml:space="preserve"> humanitário</w:t>
      </w:r>
      <w:r w:rsidR="00422780">
        <w:t xml:space="preserve">, </w:t>
      </w:r>
      <w:r w:rsidR="004F02C6">
        <w:t>por levar em consideração a situação da vítima</w:t>
      </w:r>
      <w:r w:rsidR="00A1013C">
        <w:t xml:space="preserve"> </w:t>
      </w:r>
      <w:r w:rsidR="00422780">
        <w:t>que sofre em primeiro lugar o impacto da criminalidade de uma forma mais direta.</w:t>
      </w:r>
      <w:r w:rsidR="00A175ED">
        <w:t xml:space="preserve"> Na sequência, o Corregedor Nacional, Conselheiro Oswaldo D’Albuquerque, </w:t>
      </w:r>
      <w:r w:rsidR="003B1637">
        <w:t xml:space="preserve">parabenizou a iniciativa e </w:t>
      </w:r>
      <w:r w:rsidR="00944072">
        <w:t xml:space="preserve">destacou que </w:t>
      </w:r>
      <w:r w:rsidR="00B93BDB">
        <w:t xml:space="preserve">a </w:t>
      </w:r>
      <w:r w:rsidR="00944072">
        <w:t xml:space="preserve">atuação de </w:t>
      </w:r>
      <w:r w:rsidR="00B93BDB">
        <w:t>inserir</w:t>
      </w:r>
      <w:r w:rsidR="00944072">
        <w:t xml:space="preserve"> a vítima na centralidade da ação ministerial </w:t>
      </w:r>
      <w:r w:rsidR="000B2408">
        <w:t>era</w:t>
      </w:r>
      <w:r w:rsidR="00944072">
        <w:t xml:space="preserve"> fundamental para a busca dos primados da justiça e paz social. </w:t>
      </w:r>
      <w:r w:rsidR="000B2408">
        <w:t xml:space="preserve">Na oportunidade, relembrou </w:t>
      </w:r>
      <w:r w:rsidR="003B1637">
        <w:t xml:space="preserve">que o Ministério Público do Estado do Acre tem um trabalho </w:t>
      </w:r>
      <w:r w:rsidR="00944072">
        <w:t xml:space="preserve">de excelência </w:t>
      </w:r>
      <w:r w:rsidR="003B1637">
        <w:t>desenvolvido na área d</w:t>
      </w:r>
      <w:r w:rsidR="00A26563">
        <w:t>a</w:t>
      </w:r>
      <w:r w:rsidR="003B1637">
        <w:t xml:space="preserve"> defesa dos direitos das vítimas</w:t>
      </w:r>
      <w:r w:rsidR="00944072">
        <w:t xml:space="preserve"> e de suas famílias, denominado “Centro de Atendimento à Vítima”</w:t>
      </w:r>
      <w:r w:rsidR="000B2408">
        <w:t>. Após, o Conselheiro Rinaldo Reis</w:t>
      </w:r>
      <w:r w:rsidR="007B1ECF">
        <w:t>, P</w:t>
      </w:r>
      <w:r w:rsidR="007B1ECF" w:rsidRPr="007B1ECF">
        <w:t>residente da Comissão do Meio Ambiente</w:t>
      </w:r>
      <w:r w:rsidR="000B486D">
        <w:t xml:space="preserve">, </w:t>
      </w:r>
      <w:r w:rsidR="007B1ECF" w:rsidRPr="007B1ECF">
        <w:t>anunciou que</w:t>
      </w:r>
      <w:r w:rsidR="000B486D">
        <w:t>, no dia</w:t>
      </w:r>
      <w:r w:rsidR="007B1ECF" w:rsidRPr="007B1ECF">
        <w:t xml:space="preserve"> 29 de abril</w:t>
      </w:r>
      <w:r w:rsidR="000B486D">
        <w:t xml:space="preserve"> do corrente ano</w:t>
      </w:r>
      <w:r w:rsidR="007B1ECF" w:rsidRPr="007B1ECF">
        <w:t>, será realizada uma reunião com a finalidade de construir a Aliança Nacional do Ministério Público pela Água.</w:t>
      </w:r>
      <w:r w:rsidR="000A45EC">
        <w:t xml:space="preserve"> Comunicou que o </w:t>
      </w:r>
      <w:r w:rsidR="000A45EC" w:rsidRPr="000A45EC">
        <w:t xml:space="preserve">evento </w:t>
      </w:r>
      <w:r w:rsidR="000A45EC">
        <w:t>ocorrerá</w:t>
      </w:r>
      <w:r w:rsidR="000A45EC" w:rsidRPr="000A45EC">
        <w:t xml:space="preserve"> no Ministério Público do</w:t>
      </w:r>
      <w:r w:rsidR="000A45EC">
        <w:t xml:space="preserve"> Estado do</w:t>
      </w:r>
      <w:r w:rsidR="000A45EC" w:rsidRPr="000A45EC">
        <w:t xml:space="preserve"> Espírito Santo</w:t>
      </w:r>
      <w:r w:rsidR="000A45EC">
        <w:t xml:space="preserve">, </w:t>
      </w:r>
      <w:r w:rsidR="000A45EC" w:rsidRPr="000A45EC">
        <w:t xml:space="preserve">como atividade paralela no XX Congresso Brasileiro do Ministério Público de Meio Ambiente, organizado pela Associação Brasileira dos Membros do Ministério Público de Meio Ambiente </w:t>
      </w:r>
      <w:r w:rsidR="000A45EC">
        <w:t>- ABRAMPA</w:t>
      </w:r>
      <w:r w:rsidR="000A45EC" w:rsidRPr="000A45EC">
        <w:t>.</w:t>
      </w:r>
      <w:r w:rsidR="000A45EC">
        <w:t xml:space="preserve"> Em seguida, o Conselheiro Antônio Edílio, </w:t>
      </w:r>
      <w:r w:rsidR="00D56329">
        <w:t xml:space="preserve">Presidente da </w:t>
      </w:r>
      <w:r w:rsidR="00D56329" w:rsidRPr="000A45EC">
        <w:t xml:space="preserve">Comissão de Controle Administrativo e Financeiro </w:t>
      </w:r>
      <w:r w:rsidR="00D56329">
        <w:t xml:space="preserve">– </w:t>
      </w:r>
      <w:r w:rsidR="00D56329" w:rsidRPr="000A45EC">
        <w:t>CCAF</w:t>
      </w:r>
      <w:r w:rsidR="00D56329">
        <w:t>, informou que t</w:t>
      </w:r>
      <w:r w:rsidR="000A45EC" w:rsidRPr="000A45EC">
        <w:t xml:space="preserve">odos os ramos e unidades do Ministério Público brasileiro e </w:t>
      </w:r>
      <w:r w:rsidR="009323DD">
        <w:t>este</w:t>
      </w:r>
      <w:r w:rsidR="000A45EC" w:rsidRPr="000A45EC">
        <w:t xml:space="preserve"> Conselho Nacional receberam menção “excelente”</w:t>
      </w:r>
      <w:r w:rsidR="00D336E5">
        <w:t xml:space="preserve"> </w:t>
      </w:r>
      <w:r w:rsidR="000A45EC" w:rsidRPr="000A45EC">
        <w:t>em avaliação dos portais da transparência</w:t>
      </w:r>
      <w:r w:rsidR="00D56329">
        <w:t xml:space="preserve"> </w:t>
      </w:r>
      <w:r w:rsidR="00D56329" w:rsidRPr="000A45EC">
        <w:t>referente ao segundo semestre de 2021</w:t>
      </w:r>
      <w:r w:rsidR="00AF6FAA">
        <w:t xml:space="preserve">, </w:t>
      </w:r>
      <w:r w:rsidR="003E5CC8">
        <w:t xml:space="preserve">o que </w:t>
      </w:r>
      <w:r w:rsidR="00D336E5" w:rsidRPr="000A45EC">
        <w:t>significa que atenderam, no mínimo, a 95% dos parâmetros estabelecidos no Manual do Portal da Transparência do CNMP.</w:t>
      </w:r>
      <w:r w:rsidR="00AF6FAA">
        <w:t xml:space="preserve"> </w:t>
      </w:r>
      <w:r w:rsidR="003E5CC8">
        <w:t>Salientou</w:t>
      </w:r>
      <w:r w:rsidR="00D336E5">
        <w:t xml:space="preserve"> que o</w:t>
      </w:r>
      <w:r w:rsidR="00D336E5" w:rsidRPr="000A45EC">
        <w:t xml:space="preserve"> levantamento é </w:t>
      </w:r>
      <w:r w:rsidR="00D336E5">
        <w:t>realizado</w:t>
      </w:r>
      <w:r w:rsidR="00D336E5" w:rsidRPr="000A45EC">
        <w:t xml:space="preserve"> </w:t>
      </w:r>
      <w:r w:rsidR="00AF6FAA">
        <w:t xml:space="preserve">por </w:t>
      </w:r>
      <w:r w:rsidR="00D336E5" w:rsidRPr="000A45EC">
        <w:t>meio do </w:t>
      </w:r>
      <w:hyperlink r:id="rId8" w:tgtFrame="_blank" w:history="1">
        <w:r w:rsidR="00D336E5" w:rsidRPr="000A45EC">
          <w:t>“Transparentômetro”</w:t>
        </w:r>
      </w:hyperlink>
      <w:r w:rsidR="00D336E5">
        <w:t xml:space="preserve">, ferramenta que </w:t>
      </w:r>
      <w:r w:rsidR="00D336E5" w:rsidRPr="000A45EC">
        <w:t>visa estimular o aprimoramento constante da gestão pública e o controle social da execução orçamentária, financeira e administrativa dos órgãos fiscalizados</w:t>
      </w:r>
      <w:r w:rsidR="00D336E5">
        <w:t xml:space="preserve">. </w:t>
      </w:r>
      <w:r w:rsidR="0030387A">
        <w:t xml:space="preserve">Na sequência, convidou os Conselheiros para participarem da primeira reunião do </w:t>
      </w:r>
      <w:r w:rsidR="0030387A" w:rsidRPr="0030387A">
        <w:t xml:space="preserve">Comitê Permanente Nacional de Fomento à Atuação Resolutiva do Ministério </w:t>
      </w:r>
      <w:r w:rsidR="0030387A" w:rsidRPr="00513B37">
        <w:t>Público – Conafar, a</w:t>
      </w:r>
      <w:r w:rsidR="0030387A">
        <w:t xml:space="preserve"> qual preside, a ser</w:t>
      </w:r>
      <w:r w:rsidR="0030387A" w:rsidRPr="0030387A">
        <w:t xml:space="preserve"> realiza</w:t>
      </w:r>
      <w:r w:rsidR="0030387A">
        <w:t xml:space="preserve">da no dia </w:t>
      </w:r>
      <w:r w:rsidR="0030387A" w:rsidRPr="0030387A">
        <w:t>3 de maio</w:t>
      </w:r>
      <w:r w:rsidR="0030387A">
        <w:t xml:space="preserve"> do corrente ano</w:t>
      </w:r>
      <w:r w:rsidR="003E5CC8">
        <w:t>,</w:t>
      </w:r>
      <w:r w:rsidR="0030387A">
        <w:t xml:space="preserve"> no </w:t>
      </w:r>
      <w:r w:rsidR="0030387A" w:rsidRPr="0030387A">
        <w:t xml:space="preserve">plenário do CNMP, a partir das </w:t>
      </w:r>
      <w:r w:rsidR="0030387A">
        <w:t xml:space="preserve">dezesseis </w:t>
      </w:r>
      <w:r w:rsidR="0030387A" w:rsidRPr="0030387A">
        <w:t>h</w:t>
      </w:r>
      <w:r w:rsidR="0030387A">
        <w:t xml:space="preserve">oras. </w:t>
      </w:r>
      <w:r w:rsidR="003639E7">
        <w:t>Após, o Conselheiro Moacyr Rey</w:t>
      </w:r>
      <w:r w:rsidR="00F944F1">
        <w:t xml:space="preserve">, Presidente da </w:t>
      </w:r>
      <w:r w:rsidR="00F944F1" w:rsidRPr="00F944F1">
        <w:t>Comissão de Planejamento Estratégico</w:t>
      </w:r>
      <w:r w:rsidR="00F944F1">
        <w:t xml:space="preserve"> – CPE, </w:t>
      </w:r>
      <w:r w:rsidR="00F944F1" w:rsidRPr="00F944F1">
        <w:t>anunciou a realização da oficina de mapeamento de sistemas de suporte à atuação finalística</w:t>
      </w:r>
      <w:r w:rsidR="002C1300">
        <w:t xml:space="preserve">, que ocorrerá </w:t>
      </w:r>
      <w:r w:rsidR="007C37F0">
        <w:t>entre os</w:t>
      </w:r>
      <w:r w:rsidR="002C1300">
        <w:t xml:space="preserve"> </w:t>
      </w:r>
      <w:r w:rsidR="002C1300" w:rsidRPr="00F944F1">
        <w:t>dias 27 e 29 de abril</w:t>
      </w:r>
      <w:r w:rsidR="004817E9">
        <w:t xml:space="preserve"> de 2022. Destacou que a </w:t>
      </w:r>
      <w:r w:rsidR="002C1300" w:rsidRPr="007C37F0">
        <w:t>iniciativa</w:t>
      </w:r>
      <w:r w:rsidR="000962F1" w:rsidRPr="007C37F0">
        <w:t>, que integra um conjunto de ações relativas ao Projeto de Governança de Dados e Transformação Digital no Ministério Público,</w:t>
      </w:r>
      <w:r w:rsidR="002C1300" w:rsidRPr="007C37F0">
        <w:t xml:space="preserve"> </w:t>
      </w:r>
      <w:r w:rsidR="004817E9" w:rsidRPr="007C37F0">
        <w:t>visa</w:t>
      </w:r>
      <w:r w:rsidR="002C1300" w:rsidRPr="007C37F0">
        <w:t xml:space="preserve"> conhecer a realidade do Ministério Público</w:t>
      </w:r>
      <w:r w:rsidR="004817E9" w:rsidRPr="007C37F0">
        <w:t xml:space="preserve"> e, </w:t>
      </w:r>
      <w:r w:rsidR="002C1300" w:rsidRPr="007C37F0">
        <w:t>com base no levantamento de dados, pretende</w:t>
      </w:r>
      <w:r w:rsidR="002C1300" w:rsidRPr="00F944F1">
        <w:t>-se constituir um repositório das soluções de inovação que permitirá a valorização dos produtos e a facilitação do compartilhamento entre as diferentes unidades do Ministério Público.</w:t>
      </w:r>
      <w:r w:rsidR="004817E9">
        <w:t xml:space="preserve"> Agradeceu </w:t>
      </w:r>
      <w:r w:rsidR="00F944F1" w:rsidRPr="00F944F1">
        <w:t xml:space="preserve">ao Conselho Nacional de Procuradores-Gerais – CNPG e aos </w:t>
      </w:r>
      <w:r w:rsidR="003E5CC8">
        <w:t>p</w:t>
      </w:r>
      <w:r w:rsidR="00F944F1" w:rsidRPr="00F944F1">
        <w:t>rocuradores-</w:t>
      </w:r>
      <w:r w:rsidR="003E5CC8">
        <w:t>g</w:t>
      </w:r>
      <w:r w:rsidR="00F944F1" w:rsidRPr="00F944F1">
        <w:t xml:space="preserve">erais de </w:t>
      </w:r>
      <w:r w:rsidR="003E5CC8">
        <w:t>j</w:t>
      </w:r>
      <w:r w:rsidR="00F944F1" w:rsidRPr="00F944F1">
        <w:t>ustiça pelo apoio à realização da oficina</w:t>
      </w:r>
      <w:r w:rsidR="004817E9">
        <w:t>, de modo que e</w:t>
      </w:r>
      <w:r w:rsidR="00F944F1" w:rsidRPr="00F944F1">
        <w:t>ssa parceria será de grande valor para potencializar a atuação ministerial e fomentar a transformação digital e a cultura analítica no âmbito do M</w:t>
      </w:r>
      <w:r w:rsidR="00C20DCC">
        <w:t xml:space="preserve">inistério Público. Em seguida, o Conselheiro Jaime Miranda </w:t>
      </w:r>
      <w:r w:rsidR="00CE0131">
        <w:t>convidou os Conselheiros para a recondução do Doutor Antônio Pereira Duarte ao cargo de Procurador-Geral de Justiça Militar, no dia 3 de maio de 2022</w:t>
      </w:r>
      <w:r w:rsidR="00273C11">
        <w:t>,</w:t>
      </w:r>
      <w:r w:rsidR="00CE0131">
        <w:t xml:space="preserve"> no Ministério Público Militar. Na sequência,</w:t>
      </w:r>
      <w:r w:rsidR="00273C11">
        <w:t xml:space="preserve"> como</w:t>
      </w:r>
      <w:r w:rsidR="003E5CC8">
        <w:t xml:space="preserve"> Presidente da</w:t>
      </w:r>
      <w:r w:rsidR="00273C11">
        <w:t xml:space="preserve"> </w:t>
      </w:r>
      <w:r w:rsidR="00273C11" w:rsidRPr="00273C11">
        <w:t>Comissão do Sistema Prisional, Controle Externo da Atividade Policial e Segurança Pública</w:t>
      </w:r>
      <w:r w:rsidR="00273C11">
        <w:t xml:space="preserve"> - CSP</w:t>
      </w:r>
      <w:r w:rsidR="00273C11" w:rsidRPr="00273C11">
        <w:t>,</w:t>
      </w:r>
      <w:r w:rsidR="00CE0131">
        <w:t xml:space="preserve"> </w:t>
      </w:r>
      <w:r w:rsidR="00273C11">
        <w:t>informou que t</w:t>
      </w:r>
      <w:r w:rsidR="00273C11" w:rsidRPr="00273C11">
        <w:t>erá início</w:t>
      </w:r>
      <w:r w:rsidR="00273C11">
        <w:t xml:space="preserve">, no dia </w:t>
      </w:r>
      <w:r w:rsidR="00273C11" w:rsidRPr="00273C11">
        <w:t>9 de maio</w:t>
      </w:r>
      <w:r w:rsidR="00273C11">
        <w:t xml:space="preserve"> do corrente ano</w:t>
      </w:r>
      <w:r w:rsidR="00273C11" w:rsidRPr="00273C11">
        <w:t xml:space="preserve">, a partir das </w:t>
      </w:r>
      <w:r w:rsidR="00273C11">
        <w:t xml:space="preserve">dez </w:t>
      </w:r>
      <w:r w:rsidR="00273C11" w:rsidRPr="00273C11">
        <w:t>h</w:t>
      </w:r>
      <w:r w:rsidR="00273C11">
        <w:t>oras</w:t>
      </w:r>
      <w:r w:rsidR="00273C11" w:rsidRPr="00273C11">
        <w:t>, o projeto Segurança Pública em Foc</w:t>
      </w:r>
      <w:r w:rsidR="009323DD">
        <w:t xml:space="preserve">o </w:t>
      </w:r>
      <w:r w:rsidR="00273C11">
        <w:t xml:space="preserve">que objetiva </w:t>
      </w:r>
      <w:r w:rsidR="00273C11" w:rsidRPr="00273C11">
        <w:t>fomentar o estreitamento do diálogo e a integração entre os órgãos envolvidos nas temáticas vinculadas à </w:t>
      </w:r>
      <w:r w:rsidR="003E5CC8">
        <w:t xml:space="preserve">mencionada </w:t>
      </w:r>
      <w:r w:rsidR="00273C11" w:rsidRPr="00273C11">
        <w:t>comissão</w:t>
      </w:r>
      <w:r w:rsidR="00273C11">
        <w:t xml:space="preserve">. </w:t>
      </w:r>
      <w:r w:rsidR="003D20D9">
        <w:t xml:space="preserve">Após, o Conselheiro Daniel Carnio, Presidente </w:t>
      </w:r>
      <w:r w:rsidR="003D20D9" w:rsidRPr="003D20D9">
        <w:t xml:space="preserve">da Unidade Nacional de Capacitação do Ministério Público </w:t>
      </w:r>
      <w:r w:rsidR="003D20D9">
        <w:t xml:space="preserve">- </w:t>
      </w:r>
      <w:r w:rsidR="003D20D9" w:rsidRPr="003D20D9">
        <w:t>UNCMP</w:t>
      </w:r>
      <w:r w:rsidR="003D20D9">
        <w:t xml:space="preserve">, comunicou que, em continuidade aos trabalhos envolvendo falência e recuperação de empresas e atuação do Ministério Público, </w:t>
      </w:r>
      <w:r w:rsidR="009B4391">
        <w:t xml:space="preserve">será realizada </w:t>
      </w:r>
      <w:r w:rsidR="003D20D9" w:rsidRPr="003D20D9">
        <w:t>a palestra “Atualidades em processo de insolvência e intervenção do M</w:t>
      </w:r>
      <w:r w:rsidR="003D20D9">
        <w:t>inistério Público</w:t>
      </w:r>
      <w:r w:rsidR="003D20D9" w:rsidRPr="003D20D9">
        <w:t>”</w:t>
      </w:r>
      <w:r w:rsidR="009B4391">
        <w:t xml:space="preserve">, no dia 16 de maio de 2022, </w:t>
      </w:r>
      <w:r w:rsidR="003D20D9" w:rsidRPr="003D20D9">
        <w:t xml:space="preserve">no </w:t>
      </w:r>
      <w:r w:rsidR="009B4391">
        <w:t>p</w:t>
      </w:r>
      <w:r w:rsidR="003D20D9" w:rsidRPr="003D20D9">
        <w:t xml:space="preserve">lenário do CNMP, a partir das </w:t>
      </w:r>
      <w:r w:rsidR="009B4391">
        <w:t>dezoito horas e trinta minutos</w:t>
      </w:r>
      <w:r w:rsidR="003D20D9" w:rsidRPr="003D20D9">
        <w:t>, </w:t>
      </w:r>
      <w:hyperlink r:id="rId9" w:tgtFrame="_blank" w:history="1">
        <w:r w:rsidR="009B4391">
          <w:t>com tra</w:t>
        </w:r>
        <w:r w:rsidR="00D666EC">
          <w:t>n</w:t>
        </w:r>
        <w:r w:rsidR="009B4391">
          <w:t>smissão</w:t>
        </w:r>
        <w:r w:rsidR="003D20D9" w:rsidRPr="003D20D9">
          <w:t xml:space="preserve"> pelo YouTube</w:t>
        </w:r>
      </w:hyperlink>
      <w:r w:rsidR="003D20D9" w:rsidRPr="003D20D9">
        <w:t>.</w:t>
      </w:r>
      <w:r w:rsidR="00E916A4">
        <w:t xml:space="preserve"> Informou</w:t>
      </w:r>
      <w:r w:rsidR="00950E0E">
        <w:t xml:space="preserve"> também</w:t>
      </w:r>
      <w:r w:rsidR="00E916A4">
        <w:t xml:space="preserve"> que a </w:t>
      </w:r>
      <w:r w:rsidR="00E916A4" w:rsidRPr="003D20D9">
        <w:t>UNCMP</w:t>
      </w:r>
      <w:r w:rsidR="00E916A4">
        <w:t xml:space="preserve"> participou </w:t>
      </w:r>
      <w:r w:rsidR="00A90DE8">
        <w:t xml:space="preserve">da 2ª </w:t>
      </w:r>
      <w:r w:rsidR="007526F6">
        <w:t>r</w:t>
      </w:r>
      <w:r w:rsidR="00A90DE8">
        <w:t xml:space="preserve">eunião </w:t>
      </w:r>
      <w:r w:rsidR="007526F6">
        <w:t>o</w:t>
      </w:r>
      <w:r w:rsidR="00A90DE8">
        <w:t xml:space="preserve">rdinária do </w:t>
      </w:r>
      <w:r w:rsidR="007526F6" w:rsidRPr="007526F6">
        <w:t>Colégio de Diretores de Escolas dos Ministérios Públicos no Brasil </w:t>
      </w:r>
      <w:r w:rsidR="007526F6">
        <w:t xml:space="preserve">- </w:t>
      </w:r>
      <w:r w:rsidR="00A90DE8">
        <w:t>CEDEMP, ocorrida em Fortaleza – CE, onde</w:t>
      </w:r>
      <w:r w:rsidR="00950E0E">
        <w:t xml:space="preserve"> se</w:t>
      </w:r>
      <w:r w:rsidR="00A90DE8">
        <w:t xml:space="preserve"> discutiu sobre </w:t>
      </w:r>
      <w:r w:rsidR="00A90DE8" w:rsidRPr="00A90DE8">
        <w:t>a integração das</w:t>
      </w:r>
      <w:r w:rsidR="00A90DE8">
        <w:t xml:space="preserve"> </w:t>
      </w:r>
      <w:r w:rsidR="00A90DE8" w:rsidRPr="00A90DE8">
        <w:t>escolas</w:t>
      </w:r>
      <w:r w:rsidR="00A90DE8">
        <w:t xml:space="preserve"> com a </w:t>
      </w:r>
      <w:r w:rsidR="00A90DE8" w:rsidRPr="003D20D9">
        <w:t>UNCMP</w:t>
      </w:r>
      <w:r w:rsidR="00950E0E">
        <w:t xml:space="preserve"> </w:t>
      </w:r>
      <w:r w:rsidR="00A90DE8" w:rsidRPr="00A90DE8">
        <w:t>para uma atuação multiplicadora d</w:t>
      </w:r>
      <w:r w:rsidR="00950E0E">
        <w:t>os</w:t>
      </w:r>
      <w:r w:rsidR="00A90DE8" w:rsidRPr="00A90DE8">
        <w:t xml:space="preserve"> esforços</w:t>
      </w:r>
      <w:r w:rsidR="00A90DE8">
        <w:t xml:space="preserve"> </w:t>
      </w:r>
      <w:r w:rsidR="00A90DE8" w:rsidRPr="00A90DE8">
        <w:t>e uma estratégia para o Ministério P</w:t>
      </w:r>
      <w:r w:rsidR="00A90DE8">
        <w:t xml:space="preserve">úblico </w:t>
      </w:r>
      <w:r w:rsidR="00A90DE8" w:rsidRPr="00A90DE8">
        <w:t>brasileiro</w:t>
      </w:r>
      <w:r w:rsidR="007526F6">
        <w:t xml:space="preserve">. </w:t>
      </w:r>
      <w:r w:rsidR="00426EEA">
        <w:t>Comunicou ainda que</w:t>
      </w:r>
      <w:r w:rsidR="00EC3ADA">
        <w:t xml:space="preserve">, no dia </w:t>
      </w:r>
      <w:r w:rsidR="00EC3ADA" w:rsidRPr="00426EEA">
        <w:t>1º de abril</w:t>
      </w:r>
      <w:r w:rsidR="00EC3ADA">
        <w:t xml:space="preserve"> do corrente ano</w:t>
      </w:r>
      <w:r w:rsidR="00EC3ADA" w:rsidRPr="00426EEA">
        <w:t xml:space="preserve">, </w:t>
      </w:r>
      <w:r w:rsidR="00950E0E">
        <w:t>no Estado de</w:t>
      </w:r>
      <w:r w:rsidR="00EC3ADA">
        <w:t xml:space="preserve"> Mato Grosso do Sul, </w:t>
      </w:r>
      <w:r w:rsidR="00426EEA" w:rsidRPr="00426EEA">
        <w:t>participou</w:t>
      </w:r>
      <w:r w:rsidR="00426EEA">
        <w:t xml:space="preserve"> do evento “</w:t>
      </w:r>
      <w:r w:rsidR="00426EEA" w:rsidRPr="00426EEA">
        <w:t>Sistema de precedentes”,</w:t>
      </w:r>
      <w:r w:rsidR="00426EEA">
        <w:t xml:space="preserve"> </w:t>
      </w:r>
      <w:r w:rsidR="00426EEA" w:rsidRPr="00426EEA">
        <w:t>realizado pela Escola Nacional da Magistratura</w:t>
      </w:r>
      <w:r w:rsidR="00EC3ADA">
        <w:t xml:space="preserve">, </w:t>
      </w:r>
      <w:r w:rsidR="00426EEA" w:rsidRPr="00426EEA">
        <w:t xml:space="preserve">que </w:t>
      </w:r>
      <w:r w:rsidR="00426EEA">
        <w:t xml:space="preserve">visou o </w:t>
      </w:r>
      <w:r w:rsidR="00426EEA" w:rsidRPr="00426EEA">
        <w:t>compartilha</w:t>
      </w:r>
      <w:r w:rsidR="00426EEA">
        <w:t>mento de</w:t>
      </w:r>
      <w:r w:rsidR="00426EEA" w:rsidRPr="00426EEA">
        <w:t xml:space="preserve"> conhecimento e </w:t>
      </w:r>
      <w:r w:rsidR="00426EEA">
        <w:t xml:space="preserve">de </w:t>
      </w:r>
      <w:r w:rsidR="00426EEA" w:rsidRPr="00426EEA">
        <w:t xml:space="preserve">técnicas </w:t>
      </w:r>
      <w:r w:rsidR="00426EEA">
        <w:t>a respeito</w:t>
      </w:r>
      <w:r w:rsidR="00426EEA" w:rsidRPr="00426EEA">
        <w:t xml:space="preserve"> </w:t>
      </w:r>
      <w:r w:rsidR="00426EEA">
        <w:t>d</w:t>
      </w:r>
      <w:r w:rsidR="00426EEA" w:rsidRPr="00426EEA">
        <w:t>a gestão de precedentes nos tribunais.</w:t>
      </w:r>
      <w:r w:rsidR="00EC3ADA">
        <w:t xml:space="preserve"> Por fim, informou que, no dia 22 de abril de 2022, esteve </w:t>
      </w:r>
      <w:r w:rsidR="00EC3ADA" w:rsidRPr="00EC3ADA">
        <w:t>no Ministério Público d</w:t>
      </w:r>
      <w:r w:rsidR="00EC3ADA">
        <w:t>o Estado de</w:t>
      </w:r>
      <w:r w:rsidR="00EC3ADA" w:rsidRPr="00EC3ADA">
        <w:t xml:space="preserve"> Alagoas</w:t>
      </w:r>
      <w:r w:rsidR="00EC3ADA">
        <w:t xml:space="preserve"> e </w:t>
      </w:r>
      <w:r w:rsidR="00EC3ADA" w:rsidRPr="00EC3ADA">
        <w:t xml:space="preserve">na </w:t>
      </w:r>
      <w:r w:rsidR="00EC3ADA">
        <w:t>E</w:t>
      </w:r>
      <w:r w:rsidR="00EC3ADA" w:rsidRPr="00EC3ADA">
        <w:t xml:space="preserve">scola </w:t>
      </w:r>
      <w:r w:rsidR="00EC3ADA">
        <w:t>S</w:t>
      </w:r>
      <w:r w:rsidR="00EC3ADA" w:rsidRPr="00EC3ADA">
        <w:t xml:space="preserve">uperior do Ministério Público </w:t>
      </w:r>
      <w:r w:rsidR="00EC3ADA">
        <w:t>daquele estado</w:t>
      </w:r>
      <w:r w:rsidR="005035AC">
        <w:t>,</w:t>
      </w:r>
      <w:r w:rsidR="00EC3ADA">
        <w:t xml:space="preserve"> </w:t>
      </w:r>
      <w:r w:rsidR="005035AC">
        <w:t>objetivando</w:t>
      </w:r>
      <w:r w:rsidR="00EC3ADA">
        <w:t xml:space="preserve"> estreitar as </w:t>
      </w:r>
      <w:r w:rsidR="00EC3ADA" w:rsidRPr="00EC3ADA">
        <w:t xml:space="preserve">relações das escolas com a </w:t>
      </w:r>
      <w:r w:rsidR="005035AC" w:rsidRPr="003D20D9">
        <w:t>UNCMP</w:t>
      </w:r>
      <w:r w:rsidR="005035AC">
        <w:t xml:space="preserve"> para </w:t>
      </w:r>
      <w:r w:rsidR="00EC3ADA" w:rsidRPr="00EC3ADA">
        <w:t xml:space="preserve">maior capacidade de atuação </w:t>
      </w:r>
      <w:r w:rsidR="00950E0E">
        <w:t>n</w:t>
      </w:r>
      <w:r w:rsidR="005035AC">
        <w:t>o</w:t>
      </w:r>
      <w:r w:rsidR="005035AC" w:rsidRPr="005035AC">
        <w:t xml:space="preserve"> </w:t>
      </w:r>
      <w:r w:rsidR="00EC3ADA" w:rsidRPr="00EC3ADA">
        <w:t xml:space="preserve">aprimoramento tanto </w:t>
      </w:r>
      <w:r w:rsidR="005035AC" w:rsidRPr="005035AC">
        <w:t>dos</w:t>
      </w:r>
      <w:r w:rsidR="005035AC">
        <w:t xml:space="preserve"> </w:t>
      </w:r>
      <w:r w:rsidR="00EC3ADA" w:rsidRPr="00EC3ADA">
        <w:t>membros do Ministério Público quanto do</w:t>
      </w:r>
      <w:r w:rsidR="005035AC">
        <w:t xml:space="preserve">s seus servidores em caráter nacional. Em seguida, o Conselheiro Engels Muniz, </w:t>
      </w:r>
      <w:r w:rsidR="0092432A">
        <w:t>Ouvidor Nacional, afirmou que a Ouvidoria Nacional</w:t>
      </w:r>
      <w:r w:rsidR="00B928FB">
        <w:t>,</w:t>
      </w:r>
      <w:r w:rsidR="0092432A">
        <w:t xml:space="preserve"> no último Congresso Nacional do </w:t>
      </w:r>
      <w:r w:rsidR="0092432A" w:rsidRPr="0092432A">
        <w:t>Ministério Público</w:t>
      </w:r>
      <w:r w:rsidR="00B928FB">
        <w:t>,</w:t>
      </w:r>
      <w:r w:rsidR="0092432A" w:rsidRPr="0092432A">
        <w:t xml:space="preserve"> fi</w:t>
      </w:r>
      <w:r w:rsidR="00B928FB">
        <w:t>rmou um</w:t>
      </w:r>
      <w:r w:rsidR="0092432A" w:rsidRPr="0092432A">
        <w:t xml:space="preserve"> protocolo de intenções com o </w:t>
      </w:r>
      <w:r w:rsidR="00B928FB">
        <w:t>Conselho Nacional de Procuradores-Gerais</w:t>
      </w:r>
      <w:r w:rsidR="00950E0E">
        <w:t xml:space="preserve"> - CNPG</w:t>
      </w:r>
      <w:r w:rsidR="00B928FB">
        <w:t xml:space="preserve"> e o </w:t>
      </w:r>
      <w:r w:rsidR="00B928FB" w:rsidRPr="00B928FB">
        <w:t xml:space="preserve">Centro Nordestino do Método Padovan </w:t>
      </w:r>
      <w:r w:rsidR="00B928FB">
        <w:t xml:space="preserve">– </w:t>
      </w:r>
      <w:r w:rsidR="00B928FB" w:rsidRPr="00B928FB">
        <w:t>CENOMP</w:t>
      </w:r>
      <w:r w:rsidR="00B928FB">
        <w:t xml:space="preserve">, com o objetivo de </w:t>
      </w:r>
      <w:r w:rsidR="0092432A" w:rsidRPr="0092432A">
        <w:t>desenvolver estratégias para</w:t>
      </w:r>
      <w:r w:rsidR="00B928FB">
        <w:t xml:space="preserve"> </w:t>
      </w:r>
      <w:r w:rsidR="00950E0E">
        <w:t>uma</w:t>
      </w:r>
      <w:r w:rsidR="0092432A" w:rsidRPr="0092432A">
        <w:t xml:space="preserve"> atuação</w:t>
      </w:r>
      <w:r w:rsidR="00B928FB">
        <w:t xml:space="preserve"> coordenada</w:t>
      </w:r>
      <w:r w:rsidR="0092432A" w:rsidRPr="0092432A">
        <w:t xml:space="preserve"> do Ministério Público nas eleições des</w:t>
      </w:r>
      <w:r w:rsidR="00B928FB">
        <w:t>te</w:t>
      </w:r>
      <w:r w:rsidR="0092432A" w:rsidRPr="0092432A">
        <w:t xml:space="preserve"> ano</w:t>
      </w:r>
      <w:r w:rsidR="00C65243">
        <w:t>, oportunidade na qual destacou a importância da união dos Conselheiros e presidentes de associações neste projeto.</w:t>
      </w:r>
      <w:r w:rsidR="00950E0E">
        <w:t xml:space="preserve"> </w:t>
      </w:r>
      <w:r w:rsidR="00C65243">
        <w:t>Na sequência, o Conselheiro Otavio Rodrigues</w:t>
      </w:r>
      <w:r w:rsidR="00B37295">
        <w:t xml:space="preserve">, Presidente da </w:t>
      </w:r>
      <w:r w:rsidR="00B37295" w:rsidRPr="00B37295">
        <w:t>Comissão de Acompanhamento Legislativo e Jurisprudência</w:t>
      </w:r>
      <w:r w:rsidR="00B37295">
        <w:t xml:space="preserve"> - C</w:t>
      </w:r>
      <w:r w:rsidR="00950E0E">
        <w:t>ALJ</w:t>
      </w:r>
      <w:r w:rsidR="00B37295" w:rsidRPr="00B37295">
        <w:t xml:space="preserve">, </w:t>
      </w:r>
      <w:r w:rsidR="00B37295">
        <w:t xml:space="preserve"> anunciou o </w:t>
      </w:r>
      <w:r w:rsidR="00B37295" w:rsidRPr="00B37295">
        <w:t>lanç</w:t>
      </w:r>
      <w:r w:rsidR="00B37295">
        <w:t>amento</w:t>
      </w:r>
      <w:r w:rsidR="00B37295" w:rsidRPr="00B37295">
        <w:t xml:space="preserve"> </w:t>
      </w:r>
      <w:r w:rsidR="00B37295">
        <w:t>da</w:t>
      </w:r>
      <w:r w:rsidR="00B37295" w:rsidRPr="00B37295">
        <w:t xml:space="preserve"> segunda edição do </w:t>
      </w:r>
      <w:hyperlink r:id="rId10" w:tgtFrame="_blank" w:history="1">
        <w:r w:rsidR="00B37295" w:rsidRPr="00B37295">
          <w:t>Ementário de Conflitos de Atribuições</w:t>
        </w:r>
      </w:hyperlink>
      <w:r w:rsidR="00B37295">
        <w:t xml:space="preserve">, que </w:t>
      </w:r>
      <w:r w:rsidR="00B37295" w:rsidRPr="00B37295">
        <w:t>tem</w:t>
      </w:r>
      <w:r w:rsidR="00B37295">
        <w:t xml:space="preserve"> o</w:t>
      </w:r>
      <w:r w:rsidR="00B37295" w:rsidRPr="00B37295">
        <w:t xml:space="preserve"> objetivo </w:t>
      </w:r>
      <w:r w:rsidR="00B37295">
        <w:t xml:space="preserve"> de </w:t>
      </w:r>
      <w:r w:rsidR="00B37295" w:rsidRPr="00B37295">
        <w:t>servir como ferramenta de consulta aos membros do Ministério Público brasileiro e fomentar o desenvolvimento de uma jurisprudência sólida sobre o tema</w:t>
      </w:r>
      <w:r w:rsidR="000C5A47">
        <w:t xml:space="preserve">. </w:t>
      </w:r>
      <w:r w:rsidR="00112D34">
        <w:t>Após, comunicou que</w:t>
      </w:r>
      <w:r w:rsidR="005D45E4">
        <w:t xml:space="preserve">, no dia </w:t>
      </w:r>
      <w:r w:rsidR="005D45E4" w:rsidRPr="005D45E4">
        <w:t>18 de abril</w:t>
      </w:r>
      <w:r w:rsidR="005D45E4">
        <w:t xml:space="preserve"> do corrente ano</w:t>
      </w:r>
      <w:r w:rsidR="005D45E4" w:rsidRPr="005D45E4">
        <w:t>, a Comissão de Defesa dos Direitos Fundamentais</w:t>
      </w:r>
      <w:r w:rsidR="005D45E4">
        <w:t xml:space="preserve"> - </w:t>
      </w:r>
      <w:r w:rsidR="005D45E4" w:rsidRPr="005D45E4">
        <w:t>CDDF,</w:t>
      </w:r>
      <w:r w:rsidR="005D45E4">
        <w:t xml:space="preserve"> a qual preside,</w:t>
      </w:r>
      <w:r w:rsidR="005D45E4" w:rsidRPr="005D45E4">
        <w:t xml:space="preserve"> se reun</w:t>
      </w:r>
      <w:r w:rsidR="005D45E4">
        <w:t>iu</w:t>
      </w:r>
      <w:r w:rsidR="005D45E4" w:rsidRPr="005D45E4">
        <w:t xml:space="preserve"> com os grupos de trabalho</w:t>
      </w:r>
      <w:r w:rsidR="005D45E4">
        <w:t xml:space="preserve"> </w:t>
      </w:r>
      <w:r w:rsidR="005D45E4" w:rsidRPr="005D45E4">
        <w:t>e comitês instituídos no âmbito de sua atuação</w:t>
      </w:r>
      <w:r w:rsidR="005D45E4">
        <w:t xml:space="preserve">, onde </w:t>
      </w:r>
      <w:r w:rsidR="00502E1E">
        <w:t xml:space="preserve">houve uma profícua participação de </w:t>
      </w:r>
      <w:r w:rsidR="005D45E4">
        <w:t>membros do Ministério Pú</w:t>
      </w:r>
      <w:r w:rsidR="00502E1E">
        <w:t xml:space="preserve">blico de diversos estados e ramos da federação para a apresentação </w:t>
      </w:r>
      <w:r w:rsidR="00502E1E" w:rsidRPr="00502E1E">
        <w:t>de um planejamento de trabalho</w:t>
      </w:r>
      <w:r w:rsidR="00502E1E">
        <w:t>,</w:t>
      </w:r>
      <w:r w:rsidR="00502E1E" w:rsidRPr="00502E1E">
        <w:t xml:space="preserve"> metas e expectativas</w:t>
      </w:r>
      <w:r w:rsidR="00502E1E">
        <w:t>. Em seguida, o Conselheiro Paulo Passos</w:t>
      </w:r>
      <w:r w:rsidR="00CE5E1F">
        <w:t xml:space="preserve">, Presidente da </w:t>
      </w:r>
      <w:r w:rsidR="00527ACD" w:rsidRPr="00527ACD">
        <w:t xml:space="preserve">Comissão Especial de Enfrentamento da Corrupção </w:t>
      </w:r>
      <w:r w:rsidR="00527ACD">
        <w:t xml:space="preserve">– </w:t>
      </w:r>
      <w:r w:rsidR="00527ACD" w:rsidRPr="00527ACD">
        <w:t>CEC</w:t>
      </w:r>
      <w:r w:rsidR="00527ACD">
        <w:t xml:space="preserve">, </w:t>
      </w:r>
      <w:r w:rsidR="00752D3B">
        <w:t xml:space="preserve">informou que foi formada uma </w:t>
      </w:r>
      <w:r w:rsidR="00752D3B" w:rsidRPr="00752D3B">
        <w:t>comissão para automatizar o</w:t>
      </w:r>
      <w:r w:rsidR="00752D3B">
        <w:t xml:space="preserve"> </w:t>
      </w:r>
      <w:r w:rsidR="00752D3B" w:rsidRPr="00752D3B">
        <w:t xml:space="preserve">apoio à investigação dos atos de improbidade administrativa </w:t>
      </w:r>
      <w:r w:rsidR="00752D3B">
        <w:t>para auxiliar os membros do Ministério Público que atuam nessa área. Comunicou também que está sendo finalizado um encontro</w:t>
      </w:r>
      <w:r w:rsidR="0071367F">
        <w:t xml:space="preserve">, sob a presidência da CEC, </w:t>
      </w:r>
      <w:r w:rsidR="0071367F" w:rsidRPr="00513B37">
        <w:t>para aprimorar a composição nos atos de improbidade</w:t>
      </w:r>
      <w:r w:rsidR="0071367F" w:rsidRPr="0071367F">
        <w:t xml:space="preserve"> administrativa</w:t>
      </w:r>
      <w:r w:rsidR="00F72076">
        <w:t>,</w:t>
      </w:r>
      <w:r w:rsidR="0071367F" w:rsidRPr="0071367F">
        <w:t xml:space="preserve"> na forma da nova lei</w:t>
      </w:r>
      <w:r w:rsidR="00DE53D6">
        <w:t xml:space="preserve"> de improbidade administrativa</w:t>
      </w:r>
      <w:r w:rsidR="0071367F">
        <w:t xml:space="preserve">, </w:t>
      </w:r>
      <w:r w:rsidR="0071367F" w:rsidRPr="0071367F">
        <w:t xml:space="preserve">tendo uma visão não </w:t>
      </w:r>
      <w:r w:rsidR="0071367F">
        <w:t xml:space="preserve">apenas na </w:t>
      </w:r>
      <w:r w:rsidR="0071367F" w:rsidRPr="0071367F">
        <w:t>repressão</w:t>
      </w:r>
      <w:r w:rsidR="0071367F">
        <w:t>,</w:t>
      </w:r>
      <w:r w:rsidR="0071367F" w:rsidRPr="0071367F">
        <w:t xml:space="preserve"> mas</w:t>
      </w:r>
      <w:r w:rsidR="00F72076">
        <w:t xml:space="preserve"> </w:t>
      </w:r>
      <w:r w:rsidR="0071367F">
        <w:t>e</w:t>
      </w:r>
      <w:r w:rsidR="0071367F" w:rsidRPr="0071367F">
        <w:t>specialmente na capacidade d</w:t>
      </w:r>
      <w:r w:rsidR="00950E0E">
        <w:t>e os</w:t>
      </w:r>
      <w:r w:rsidR="0071367F" w:rsidRPr="0071367F">
        <w:t xml:space="preserve"> membros do</w:t>
      </w:r>
      <w:r w:rsidR="00F72076">
        <w:t xml:space="preserve"> </w:t>
      </w:r>
      <w:r w:rsidR="0071367F" w:rsidRPr="0071367F">
        <w:t>Ministério</w:t>
      </w:r>
      <w:r w:rsidR="00F72076">
        <w:t xml:space="preserve"> </w:t>
      </w:r>
      <w:r w:rsidR="0071367F" w:rsidRPr="0071367F">
        <w:t xml:space="preserve">Público efetivarem negócios processuais que possam atingir </w:t>
      </w:r>
      <w:r w:rsidR="00F72076">
        <w:t xml:space="preserve">o </w:t>
      </w:r>
      <w:r w:rsidR="0071367F" w:rsidRPr="0071367F">
        <w:t>que a Constituiçã</w:t>
      </w:r>
      <w:r w:rsidR="00F72076">
        <w:t xml:space="preserve">o </w:t>
      </w:r>
      <w:r w:rsidR="0071367F" w:rsidRPr="0071367F">
        <w:t>Federal prevê de proteção ao patrimônio público</w:t>
      </w:r>
      <w:r w:rsidR="00F72076">
        <w:t>,</w:t>
      </w:r>
      <w:r w:rsidR="0071367F" w:rsidRPr="0071367F">
        <w:t xml:space="preserve"> tornando mais célere</w:t>
      </w:r>
      <w:r w:rsidR="00F72076">
        <w:t xml:space="preserve"> e </w:t>
      </w:r>
      <w:r w:rsidR="00F72076" w:rsidRPr="0071367F">
        <w:t>efetiva</w:t>
      </w:r>
      <w:r w:rsidR="00F72076">
        <w:t xml:space="preserve"> a </w:t>
      </w:r>
      <w:r w:rsidR="0071367F" w:rsidRPr="0071367F">
        <w:t>atuação do Ministério Público brasileiro</w:t>
      </w:r>
      <w:r w:rsidR="00F72076">
        <w:t xml:space="preserve">. Na sequência, o Corregedor Nacional, Conselheiro Oswaldo D’Albuquerque, </w:t>
      </w:r>
      <w:r w:rsidR="00A87291">
        <w:t>informou que foi realizado o “</w:t>
      </w:r>
      <w:r w:rsidR="00A87291" w:rsidRPr="00A87291">
        <w:t>I Encontro Temático da Corregedoria Nacional: Inovações Estratégicas”</w:t>
      </w:r>
      <w:r w:rsidR="00A87291">
        <w:t>, no dia 20 de abril de 2022,</w:t>
      </w:r>
      <w:r w:rsidR="00535D5B">
        <w:t xml:space="preserve"> que contou com a participação dos c</w:t>
      </w:r>
      <w:r w:rsidR="00535D5B" w:rsidRPr="00535D5B">
        <w:t>orregedores-gerais dos ramos e unidades do Ministério Público brasileiro e representantes de entidades de classe</w:t>
      </w:r>
      <w:r w:rsidR="00950E0E">
        <w:t>. Destacou que o evento</w:t>
      </w:r>
      <w:r w:rsidR="00535D5B">
        <w:t xml:space="preserve"> </w:t>
      </w:r>
      <w:r w:rsidR="00A87291">
        <w:t>vis</w:t>
      </w:r>
      <w:r w:rsidR="00012E1C">
        <w:t>ou</w:t>
      </w:r>
      <w:r w:rsidR="00A87291">
        <w:t xml:space="preserve"> </w:t>
      </w:r>
      <w:r w:rsidR="00A87291" w:rsidRPr="00A87291">
        <w:t xml:space="preserve">promover a aproximação, o diálogo e o compartilhamento de boas práticas entre os órgãos correicionais de todas as unidades e ramos do Ministério Público brasileiro, para que, num trabalho sistêmico e integrado, </w:t>
      </w:r>
      <w:r w:rsidR="00A87291">
        <w:t xml:space="preserve">se possa </w:t>
      </w:r>
      <w:r w:rsidR="00A87291" w:rsidRPr="00A87291">
        <w:t>construir ações estratégicas estruturantes em torno de temas relevantes para a Instituição</w:t>
      </w:r>
      <w:r w:rsidR="00535D5B">
        <w:t>. Salientou que</w:t>
      </w:r>
      <w:r w:rsidR="00DE53D6">
        <w:t>,</w:t>
      </w:r>
      <w:r w:rsidR="00535D5B">
        <w:t xml:space="preserve"> naquela ocasião</w:t>
      </w:r>
      <w:r w:rsidR="00DE53D6">
        <w:t>,</w:t>
      </w:r>
      <w:r w:rsidR="00535D5B">
        <w:t xml:space="preserve"> houve profícuos debates sobre </w:t>
      </w:r>
      <w:r w:rsidR="00535D5B" w:rsidRPr="00535D5B">
        <w:t>temas como os novos regimes de trabalho na era digital; eticidade de atuação ministerial; boa prática intitulada “Saúde Mental importa”; e, ainda, sobre a atuação e as condutas vedadas durante o período eleitoral, entre outras temáticas estruturantes.</w:t>
      </w:r>
      <w:r w:rsidR="00535D5B">
        <w:t xml:space="preserve"> </w:t>
      </w:r>
      <w:r w:rsidR="00684F66">
        <w:t>Por fim, comunicou que a Corregedoria Nacional vai propor a atualização da Carta de Brasília</w:t>
      </w:r>
      <w:r w:rsidR="008A5E16">
        <w:t>, que foi expedida pelos corregedores-gerais de todas as unidades e ramos do Ministério Público brasileiro</w:t>
      </w:r>
      <w:r w:rsidR="00012E1C">
        <w:t>,</w:t>
      </w:r>
      <w:r w:rsidR="008A5E16">
        <w:t xml:space="preserve"> no ano de 2016</w:t>
      </w:r>
      <w:r w:rsidR="00D950D8">
        <w:t>, para acrescentar</w:t>
      </w:r>
      <w:r w:rsidR="00DE53D6">
        <w:t>,</w:t>
      </w:r>
      <w:r w:rsidR="00D950D8">
        <w:t xml:space="preserve"> </w:t>
      </w:r>
      <w:r w:rsidR="00DE53D6">
        <w:t>dentre</w:t>
      </w:r>
      <w:r w:rsidR="00012E1C">
        <w:t xml:space="preserve"> os</w:t>
      </w:r>
      <w:r w:rsidR="00D950D8">
        <w:t xml:space="preserve"> seus eixos principais de orientação</w:t>
      </w:r>
      <w:r w:rsidR="00DE53D6">
        <w:t>,</w:t>
      </w:r>
      <w:r w:rsidR="00D950D8">
        <w:t xml:space="preserve"> a vítima na </w:t>
      </w:r>
      <w:r w:rsidR="00D950D8" w:rsidRPr="00D950D8">
        <w:t xml:space="preserve">centralidade da ação e da defesa </w:t>
      </w:r>
      <w:r w:rsidR="00012E1C">
        <w:t>d</w:t>
      </w:r>
      <w:r w:rsidR="00D950D8" w:rsidRPr="00D950D8">
        <w:t xml:space="preserve">o trabalho do </w:t>
      </w:r>
      <w:r w:rsidR="00D950D8" w:rsidRPr="00513B37">
        <w:t xml:space="preserve">Ministério Público brasileiro. </w:t>
      </w:r>
      <w:r w:rsidR="007A1FD2" w:rsidRPr="00513B37">
        <w:t xml:space="preserve">Após, </w:t>
      </w:r>
      <w:r w:rsidR="00E560B5" w:rsidRPr="00513B37">
        <w:rPr>
          <w:rFonts w:cs="Times New Roman"/>
        </w:rPr>
        <w:t>passou-se ao julgamento dos processos incluídos em pauta, apregoados na ordem dos resultados consolidados em anexo.</w:t>
      </w:r>
      <w:r w:rsidR="000D2768" w:rsidRPr="00513B37">
        <w:rPr>
          <w:rFonts w:cs="Times New Roman"/>
        </w:rPr>
        <w:t xml:space="preserve"> Por ocasião do julgamento conjunto dos Procedimentos de Controle Administrativos n°</w:t>
      </w:r>
      <w:r w:rsidR="000D2768" w:rsidRPr="00513B37">
        <w:rPr>
          <w:rFonts w:cs="Times New Roman"/>
          <w:vertAlign w:val="superscript"/>
        </w:rPr>
        <w:t>s</w:t>
      </w:r>
      <w:r w:rsidR="000D2768" w:rsidRPr="00513B37">
        <w:rPr>
          <w:rFonts w:cs="Times New Roman"/>
        </w:rPr>
        <w:t xml:space="preserve"> 1.00249/2022-38; 1.00251/2022-43, 1.00252/2022-05, 1.00257/2022- 75, 1.00260/2022-34, 1.00261/2022-98, 1.00263/2022-03, 1.00264/2022-59, 1.00265/2022-02, 1.00269/2022-27, 1.00271/2022-32, 1.00272/2022-96, 1.00279/2022-71, 1.00280/2022-23, 1.00286/2022-55, 1.00287/2022-09, 1.00297/2022-53, 1.00310/2022-47, 1.00311/2022-09 e 1.00336/2022-68, </w:t>
      </w:r>
      <w:r w:rsidR="00EA6F95" w:rsidRPr="00513B37">
        <w:rPr>
          <w:rFonts w:cs="Times New Roman"/>
          <w:color w:val="000000"/>
          <w:kern w:val="0"/>
          <w:lang w:eastAsia="pt-BR"/>
        </w:rPr>
        <w:t>em razão do caráter sigiloso do</w:t>
      </w:r>
      <w:r w:rsidR="000D2768" w:rsidRPr="00513B37">
        <w:rPr>
          <w:rFonts w:cs="Times New Roman"/>
          <w:color w:val="000000"/>
          <w:kern w:val="0"/>
          <w:lang w:eastAsia="pt-BR"/>
        </w:rPr>
        <w:t>s</w:t>
      </w:r>
      <w:r w:rsidR="002B72BC" w:rsidRPr="00513B37">
        <w:rPr>
          <w:rFonts w:cs="Times New Roman"/>
          <w:color w:val="000000"/>
          <w:kern w:val="0"/>
          <w:lang w:eastAsia="pt-BR"/>
        </w:rPr>
        <w:t xml:space="preserve"> mencionados</w:t>
      </w:r>
      <w:r w:rsidR="00EA6F95" w:rsidRPr="00513B37">
        <w:rPr>
          <w:rFonts w:cs="Times New Roman"/>
          <w:color w:val="000000"/>
          <w:kern w:val="0"/>
          <w:lang w:eastAsia="pt-BR"/>
        </w:rPr>
        <w:t xml:space="preserve"> processo</w:t>
      </w:r>
      <w:r w:rsidR="000D2768" w:rsidRPr="00513B37">
        <w:rPr>
          <w:rFonts w:cs="Times New Roman"/>
          <w:color w:val="000000"/>
          <w:kern w:val="0"/>
          <w:lang w:eastAsia="pt-BR"/>
        </w:rPr>
        <w:t>s</w:t>
      </w:r>
      <w:r w:rsidR="00EA6F95" w:rsidRPr="00513B37">
        <w:rPr>
          <w:rFonts w:cs="Times New Roman"/>
          <w:color w:val="000000"/>
          <w:kern w:val="0"/>
          <w:lang w:eastAsia="pt-BR"/>
        </w:rPr>
        <w:t>, a Presidente, em exercício, solicitou que o Plenário fosse esvaziado e que a transmissão da sessão pelo Teams e pelo YouTube fosse interrompida.</w:t>
      </w:r>
      <w:r w:rsidR="00B96F03" w:rsidRPr="00513B37">
        <w:rPr>
          <w:rFonts w:cs="Times New Roman"/>
          <w:color w:val="000000"/>
          <w:kern w:val="0"/>
          <w:lang w:eastAsia="pt-BR"/>
        </w:rPr>
        <w:t xml:space="preserve"> Durante o julgamento, extrapauta, do Procedimento de Controle Administrativo nº 1.00359/2022-18 em conjunto com </w:t>
      </w:r>
      <w:r w:rsidR="0026508A" w:rsidRPr="00513B37">
        <w:rPr>
          <w:rFonts w:cs="Times New Roman"/>
          <w:color w:val="000000"/>
          <w:kern w:val="0"/>
          <w:lang w:eastAsia="pt-BR"/>
        </w:rPr>
        <w:t xml:space="preserve">os </w:t>
      </w:r>
      <w:r w:rsidR="00B96F03" w:rsidRPr="00513B37">
        <w:rPr>
          <w:rFonts w:cs="Times New Roman"/>
        </w:rPr>
        <w:t>Procedimentos de Controle Administrativos n°</w:t>
      </w:r>
      <w:r w:rsidR="00B96F03" w:rsidRPr="00513B37">
        <w:rPr>
          <w:rFonts w:cs="Times New Roman"/>
          <w:vertAlign w:val="superscript"/>
        </w:rPr>
        <w:t xml:space="preserve">s </w:t>
      </w:r>
      <w:r w:rsidR="00B96F03" w:rsidRPr="00513B37">
        <w:rPr>
          <w:color w:val="000000"/>
          <w:kern w:val="0"/>
          <w:lang w:eastAsia="pt-BR"/>
        </w:rPr>
        <w:t xml:space="preserve">1.00327/2022-77, 1.00328/2022-20, 1.00330/2022-36, 1.00333/2022-05, 1.00335/2022-04, 1.00337/2022-11, 1.00338/2022-75, 1.00342/2022-98, e 1.00343/2022-41, </w:t>
      </w:r>
      <w:r w:rsidR="00FD7D3C" w:rsidRPr="00513B37">
        <w:rPr>
          <w:rFonts w:cs="Times New Roman"/>
          <w:color w:val="000000"/>
          <w:kern w:val="0"/>
          <w:lang w:eastAsia="pt-BR"/>
        </w:rPr>
        <w:t>em</w:t>
      </w:r>
      <w:r w:rsidR="00FD7D3C">
        <w:rPr>
          <w:rFonts w:cs="Times New Roman"/>
          <w:color w:val="000000"/>
          <w:kern w:val="0"/>
          <w:lang w:eastAsia="pt-BR"/>
        </w:rPr>
        <w:t xml:space="preserve"> virtude </w:t>
      </w:r>
      <w:r w:rsidR="00FD7D3C" w:rsidRPr="00075509">
        <w:rPr>
          <w:rFonts w:cs="Times New Roman"/>
          <w:color w:val="000000"/>
          <w:kern w:val="0"/>
          <w:lang w:eastAsia="pt-BR"/>
        </w:rPr>
        <w:t>do caráter sigiloso do</w:t>
      </w:r>
      <w:r w:rsidR="00FD7D3C">
        <w:rPr>
          <w:rFonts w:cs="Times New Roman"/>
          <w:color w:val="000000"/>
          <w:kern w:val="0"/>
          <w:lang w:eastAsia="pt-BR"/>
        </w:rPr>
        <w:t>s</w:t>
      </w:r>
      <w:r w:rsidR="00FD7D3C" w:rsidRPr="00075509">
        <w:rPr>
          <w:rFonts w:cs="Times New Roman"/>
          <w:color w:val="000000"/>
          <w:kern w:val="0"/>
          <w:lang w:eastAsia="pt-BR"/>
        </w:rPr>
        <w:t xml:space="preserve"> </w:t>
      </w:r>
      <w:r w:rsidR="00FD7D3C">
        <w:rPr>
          <w:rFonts w:cs="Times New Roman"/>
          <w:color w:val="000000"/>
          <w:kern w:val="0"/>
          <w:lang w:eastAsia="pt-BR"/>
        </w:rPr>
        <w:t xml:space="preserve">referidos feitos, </w:t>
      </w:r>
      <w:r w:rsidR="00B96F03" w:rsidRPr="00075509">
        <w:rPr>
          <w:rFonts w:cs="Times New Roman"/>
          <w:color w:val="000000"/>
          <w:kern w:val="0"/>
          <w:lang w:eastAsia="pt-BR"/>
        </w:rPr>
        <w:t xml:space="preserve">o Plenário </w:t>
      </w:r>
      <w:r w:rsidR="002B72BC">
        <w:rPr>
          <w:rFonts w:cs="Times New Roman"/>
          <w:color w:val="000000"/>
          <w:kern w:val="0"/>
          <w:lang w:eastAsia="pt-BR"/>
        </w:rPr>
        <w:t xml:space="preserve">permaneceu </w:t>
      </w:r>
      <w:r w:rsidR="00B96F03" w:rsidRPr="00075509">
        <w:rPr>
          <w:rFonts w:cs="Times New Roman"/>
          <w:color w:val="000000"/>
          <w:kern w:val="0"/>
          <w:lang w:eastAsia="pt-BR"/>
        </w:rPr>
        <w:t xml:space="preserve">esvaziado e a transmissão da sessão pelo Teams e pelo YouTube </w:t>
      </w:r>
      <w:r w:rsidR="002B72BC">
        <w:rPr>
          <w:rFonts w:cs="Times New Roman"/>
          <w:color w:val="000000"/>
          <w:kern w:val="0"/>
          <w:lang w:eastAsia="pt-BR"/>
        </w:rPr>
        <w:t xml:space="preserve">continuou </w:t>
      </w:r>
      <w:r w:rsidR="00B96F03" w:rsidRPr="00075509">
        <w:rPr>
          <w:rFonts w:cs="Times New Roman"/>
          <w:color w:val="000000"/>
          <w:kern w:val="0"/>
          <w:lang w:eastAsia="pt-BR"/>
        </w:rPr>
        <w:t>interrompida</w:t>
      </w:r>
      <w:r w:rsidR="002B72BC">
        <w:rPr>
          <w:rFonts w:cs="Times New Roman"/>
          <w:color w:val="000000"/>
          <w:kern w:val="0"/>
          <w:lang w:eastAsia="pt-BR"/>
        </w:rPr>
        <w:t xml:space="preserve">. </w:t>
      </w:r>
      <w:r w:rsidR="0026508A">
        <w:rPr>
          <w:rFonts w:cs="Times New Roman"/>
          <w:color w:val="000000"/>
          <w:kern w:val="0"/>
          <w:lang w:eastAsia="pt-BR"/>
        </w:rPr>
        <w:t xml:space="preserve">Por ocasião do julgamento do </w:t>
      </w:r>
      <w:r w:rsidR="0026508A" w:rsidRPr="0071037C">
        <w:rPr>
          <w:rFonts w:cs="Times New Roman"/>
        </w:rPr>
        <w:t xml:space="preserve">Recurso </w:t>
      </w:r>
      <w:r w:rsidR="0026508A">
        <w:rPr>
          <w:rFonts w:cs="Times New Roman"/>
        </w:rPr>
        <w:t>I</w:t>
      </w:r>
      <w:r w:rsidR="0026508A" w:rsidRPr="0071037C">
        <w:rPr>
          <w:rFonts w:cs="Times New Roman"/>
        </w:rPr>
        <w:t>nterno</w:t>
      </w:r>
      <w:r w:rsidR="0026508A">
        <w:rPr>
          <w:rFonts w:cs="Times New Roman"/>
          <w:color w:val="000000"/>
          <w:kern w:val="0"/>
          <w:lang w:eastAsia="pt-BR"/>
        </w:rPr>
        <w:t xml:space="preserve"> na </w:t>
      </w:r>
      <w:r w:rsidR="0026508A" w:rsidRPr="0071037C">
        <w:rPr>
          <w:rFonts w:cs="Times New Roman"/>
        </w:rPr>
        <w:t xml:space="preserve">Reclamação Disciplinar n° </w:t>
      </w:r>
      <w:bookmarkStart w:id="7" w:name="_Hlk100250600"/>
      <w:r w:rsidR="0026508A" w:rsidRPr="0071037C">
        <w:rPr>
          <w:rFonts w:cs="Times New Roman"/>
        </w:rPr>
        <w:t>1.00946/2020-45</w:t>
      </w:r>
      <w:bookmarkEnd w:id="7"/>
      <w:r w:rsidR="0026508A">
        <w:rPr>
          <w:rFonts w:cs="Times New Roman"/>
        </w:rPr>
        <w:t xml:space="preserve">, o Conselheiro Engels Muniz pediu vista dos autos. </w:t>
      </w:r>
      <w:r w:rsidR="0069387D">
        <w:rPr>
          <w:rFonts w:cs="Times New Roman"/>
        </w:rPr>
        <w:t>Na sequência</w:t>
      </w:r>
      <w:r w:rsidR="003F0B3C">
        <w:rPr>
          <w:rFonts w:cs="Times New Roman"/>
        </w:rPr>
        <w:t xml:space="preserve">, </w:t>
      </w:r>
      <w:r w:rsidR="00BB6A24">
        <w:rPr>
          <w:rFonts w:cs="Times New Roman"/>
        </w:rPr>
        <w:t xml:space="preserve">a </w:t>
      </w:r>
      <w:r w:rsidR="00414368" w:rsidRPr="00DC66A4">
        <w:rPr>
          <w:rFonts w:cs="Times New Roman"/>
        </w:rPr>
        <w:t>s</w:t>
      </w:r>
      <w:r w:rsidR="006C5BC6" w:rsidRPr="00DC66A4">
        <w:rPr>
          <w:rFonts w:cs="Times New Roman"/>
        </w:rPr>
        <w:t>essão foi suspensa às</w:t>
      </w:r>
      <w:r w:rsidR="00407D68" w:rsidRPr="00DC66A4">
        <w:rPr>
          <w:rFonts w:cs="Times New Roman"/>
        </w:rPr>
        <w:t xml:space="preserve"> </w:t>
      </w:r>
      <w:r w:rsidR="0026508A">
        <w:rPr>
          <w:rFonts w:cs="Times New Roman"/>
        </w:rPr>
        <w:t>doze</w:t>
      </w:r>
      <w:r w:rsidR="00044641">
        <w:rPr>
          <w:rFonts w:cs="Times New Roman"/>
        </w:rPr>
        <w:t xml:space="preserve"> </w:t>
      </w:r>
      <w:r w:rsidR="006C5BC6" w:rsidRPr="00DC66A4">
        <w:rPr>
          <w:rFonts w:cs="Times New Roman"/>
        </w:rPr>
        <w:t>horas e</w:t>
      </w:r>
      <w:r w:rsidR="00B3780D" w:rsidRPr="00DC66A4">
        <w:rPr>
          <w:rFonts w:cs="Times New Roman"/>
        </w:rPr>
        <w:t xml:space="preserve"> </w:t>
      </w:r>
      <w:r w:rsidR="0026508A">
        <w:rPr>
          <w:rFonts w:cs="Times New Roman"/>
        </w:rPr>
        <w:t>trinta e um</w:t>
      </w:r>
      <w:r w:rsidR="00EA6F95">
        <w:rPr>
          <w:rFonts w:cs="Times New Roman"/>
        </w:rPr>
        <w:t xml:space="preserve"> </w:t>
      </w:r>
      <w:r w:rsidR="00DF5FBA" w:rsidRPr="00DC66A4">
        <w:rPr>
          <w:rFonts w:cs="Times New Roman"/>
        </w:rPr>
        <w:t>minutos</w:t>
      </w:r>
      <w:r w:rsidR="006C5BC6" w:rsidRPr="00DC66A4">
        <w:rPr>
          <w:rFonts w:cs="Times New Roman"/>
        </w:rPr>
        <w:t xml:space="preserve">, sendo reiniciada </w:t>
      </w:r>
      <w:r w:rsidR="00477492" w:rsidRPr="00DC66A4">
        <w:rPr>
          <w:rFonts w:cs="Times New Roman"/>
        </w:rPr>
        <w:t>às</w:t>
      </w:r>
      <w:r w:rsidR="000F5DC7" w:rsidRPr="00DC66A4">
        <w:rPr>
          <w:rFonts w:cs="Times New Roman"/>
        </w:rPr>
        <w:t xml:space="preserve"> </w:t>
      </w:r>
      <w:r w:rsidR="00EA6F95">
        <w:rPr>
          <w:rFonts w:cs="Times New Roman"/>
          <w:color w:val="000000" w:themeColor="text1"/>
        </w:rPr>
        <w:t>quatorze</w:t>
      </w:r>
      <w:r w:rsidR="003818E1" w:rsidRPr="00726B10">
        <w:rPr>
          <w:rFonts w:cs="Times New Roman"/>
          <w:color w:val="000000" w:themeColor="text1"/>
        </w:rPr>
        <w:t xml:space="preserve"> </w:t>
      </w:r>
      <w:r w:rsidR="006C5BC6" w:rsidRPr="00726B10">
        <w:rPr>
          <w:rFonts w:cs="Times New Roman"/>
          <w:color w:val="000000" w:themeColor="text1"/>
        </w:rPr>
        <w:t>hora</w:t>
      </w:r>
      <w:r w:rsidR="00477492" w:rsidRPr="00726B10">
        <w:rPr>
          <w:rFonts w:cs="Times New Roman"/>
          <w:color w:val="000000" w:themeColor="text1"/>
        </w:rPr>
        <w:t>s</w:t>
      </w:r>
      <w:r w:rsidR="006C5BC6" w:rsidRPr="00726B10">
        <w:rPr>
          <w:rFonts w:cs="Times New Roman"/>
          <w:color w:val="000000" w:themeColor="text1"/>
        </w:rPr>
        <w:t xml:space="preserve"> e</w:t>
      </w:r>
      <w:r w:rsidR="0026508A">
        <w:rPr>
          <w:rFonts w:cs="Times New Roman"/>
          <w:color w:val="000000" w:themeColor="text1"/>
        </w:rPr>
        <w:t xml:space="preserve"> trinta e quatro</w:t>
      </w:r>
      <w:r w:rsidR="003B5CFB" w:rsidRPr="00726B10">
        <w:rPr>
          <w:rFonts w:cs="Times New Roman"/>
          <w:color w:val="000000" w:themeColor="text1"/>
        </w:rPr>
        <w:t xml:space="preserve"> </w:t>
      </w:r>
      <w:r w:rsidR="007A1012">
        <w:rPr>
          <w:rFonts w:cs="Times New Roman"/>
          <w:color w:val="000000" w:themeColor="text1"/>
        </w:rPr>
        <w:t>minutos</w:t>
      </w:r>
      <w:r w:rsidR="006C5BC6" w:rsidRPr="00726B10">
        <w:rPr>
          <w:rFonts w:cs="Times New Roman"/>
          <w:color w:val="000000" w:themeColor="text1"/>
        </w:rPr>
        <w:t xml:space="preserve">, </w:t>
      </w:r>
      <w:r w:rsidR="00531A68">
        <w:rPr>
          <w:rFonts w:cs="Times New Roman"/>
          <w:color w:val="000000" w:themeColor="text1"/>
        </w:rPr>
        <w:t>sob a Presidência do Corregedor Nacional, Conselheiro Oswaldo D’Albuquerque, em razão da ausência justificada do Doutor Antônio Augusto Brandão de Aras</w:t>
      </w:r>
      <w:r w:rsidR="00531A68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31A68">
        <w:rPr>
          <w:rFonts w:cs="Times New Roman"/>
          <w:color w:val="000000" w:themeColor="text1"/>
        </w:rPr>
        <w:t>Presidente do CNMP e da Doutora Lindôra Maria Araujo, Vice-Procuradora-Geral da República.</w:t>
      </w:r>
      <w:r w:rsidR="0026508A">
        <w:rPr>
          <w:rFonts w:cs="Times New Roman"/>
          <w:color w:val="000000" w:themeColor="text1"/>
        </w:rPr>
        <w:t xml:space="preserve"> </w:t>
      </w:r>
      <w:r w:rsidR="00A529E4" w:rsidRPr="007A1012">
        <w:rPr>
          <w:rFonts w:cs="Times New Roman"/>
          <w:color w:val="000000"/>
          <w:kern w:val="0"/>
          <w:lang w:eastAsia="pt-BR"/>
        </w:rPr>
        <w:t>Dando</w:t>
      </w:r>
      <w:r w:rsidR="00A529E4" w:rsidRPr="00F53C5A">
        <w:rPr>
          <w:rFonts w:cs="Times New Roman"/>
          <w:color w:val="000000"/>
          <w:kern w:val="0"/>
          <w:lang w:eastAsia="pt-BR"/>
        </w:rPr>
        <w:t xml:space="preserve"> continuidade aos trabalhos</w:t>
      </w:r>
      <w:r w:rsidR="00A529E4">
        <w:rPr>
          <w:rFonts w:cs="Times New Roman"/>
          <w:color w:val="000000"/>
          <w:kern w:val="0"/>
          <w:lang w:eastAsia="pt-BR"/>
        </w:rPr>
        <w:t xml:space="preserve">, </w:t>
      </w:r>
      <w:r w:rsidR="0026508A">
        <w:rPr>
          <w:rFonts w:cs="Times New Roman"/>
          <w:color w:val="000000"/>
          <w:kern w:val="0"/>
          <w:lang w:eastAsia="pt-BR"/>
        </w:rPr>
        <w:t xml:space="preserve">por ocasião do julgamento </w:t>
      </w:r>
      <w:r w:rsidR="00E20BB5">
        <w:rPr>
          <w:rFonts w:cs="Times New Roman"/>
          <w:color w:val="000000"/>
          <w:kern w:val="0"/>
          <w:lang w:eastAsia="pt-BR"/>
        </w:rPr>
        <w:t xml:space="preserve">conjunto das </w:t>
      </w:r>
      <w:r w:rsidR="0026508A" w:rsidRPr="00D94382">
        <w:rPr>
          <w:rFonts w:cs="Times New Roman"/>
        </w:rPr>
        <w:t>Avocaç</w:t>
      </w:r>
      <w:r w:rsidR="00E20BB5">
        <w:rPr>
          <w:rFonts w:cs="Times New Roman"/>
        </w:rPr>
        <w:t>ões</w:t>
      </w:r>
      <w:r w:rsidR="0026508A" w:rsidRPr="00D94382">
        <w:rPr>
          <w:rFonts w:cs="Times New Roman"/>
        </w:rPr>
        <w:t xml:space="preserve"> n° 1.00157/2022-30</w:t>
      </w:r>
      <w:r w:rsidR="00E20BB5">
        <w:rPr>
          <w:rFonts w:cs="Times New Roman"/>
        </w:rPr>
        <w:t xml:space="preserve"> e </w:t>
      </w:r>
      <w:r w:rsidR="00E20BB5" w:rsidRPr="00D94382">
        <w:rPr>
          <w:rFonts w:cs="Times New Roman"/>
        </w:rPr>
        <w:t>1.00158/2022-93</w:t>
      </w:r>
      <w:r w:rsidR="002D2B27">
        <w:rPr>
          <w:rFonts w:cs="Times New Roman"/>
        </w:rPr>
        <w:t xml:space="preserve">, o advogado do interessado declinou do pedido de sustentação oral formulado. Em seguida, foi levada a julgamento a </w:t>
      </w:r>
      <w:r w:rsidR="002D2B27" w:rsidRPr="00A229B9">
        <w:rPr>
          <w:rFonts w:cs="Times New Roman"/>
        </w:rPr>
        <w:t>Reclamação Disciplinar n° 1.00049/2022-67</w:t>
      </w:r>
      <w:r w:rsidR="002D2B27">
        <w:rPr>
          <w:rFonts w:cs="Times New Roman"/>
        </w:rPr>
        <w:t xml:space="preserve">. Durante o julgamento </w:t>
      </w:r>
      <w:r w:rsidR="002D2B27">
        <w:rPr>
          <w:rFonts w:cs="Times New Roman"/>
          <w:color w:val="000000"/>
          <w:kern w:val="0"/>
          <w:lang w:eastAsia="pt-BR"/>
        </w:rPr>
        <w:t xml:space="preserve">da </w:t>
      </w:r>
      <w:r w:rsidR="002D2B27" w:rsidRPr="003C3377">
        <w:rPr>
          <w:rFonts w:cs="Times New Roman"/>
        </w:rPr>
        <w:t xml:space="preserve">Reclamação </w:t>
      </w:r>
      <w:r w:rsidR="002D2B27" w:rsidRPr="00513B37">
        <w:rPr>
          <w:rFonts w:cs="Times New Roman"/>
        </w:rPr>
        <w:t>Disciplinar n° 1.01122/2021-64, os Conselheiros Daniel Carnio e Antônio Edílio pediram vista</w:t>
      </w:r>
      <w:r w:rsidR="00BD5C45" w:rsidRPr="00513B37">
        <w:rPr>
          <w:rFonts w:cs="Times New Roman"/>
        </w:rPr>
        <w:t xml:space="preserve"> conjunta</w:t>
      </w:r>
      <w:r w:rsidR="002D2B27" w:rsidRPr="00513B37">
        <w:rPr>
          <w:rFonts w:cs="Times New Roman"/>
        </w:rPr>
        <w:t xml:space="preserve"> dos autos.</w:t>
      </w:r>
      <w:r w:rsidR="0069387D" w:rsidRPr="00513B37">
        <w:rPr>
          <w:rFonts w:cs="Times New Roman"/>
        </w:rPr>
        <w:t xml:space="preserve"> </w:t>
      </w:r>
      <w:r w:rsidR="005C6347" w:rsidRPr="00513B37">
        <w:rPr>
          <w:rFonts w:cs="Times New Roman"/>
        </w:rPr>
        <w:t>Após</w:t>
      </w:r>
      <w:r w:rsidR="0069387D" w:rsidRPr="00513B37">
        <w:rPr>
          <w:rFonts w:cs="Times New Roman"/>
        </w:rPr>
        <w:t xml:space="preserve">, o Conselheiro Antônio Edílio, diante de indagação da advogada da recorrente, solicitou prioridade de julgamento do </w:t>
      </w:r>
      <w:r w:rsidR="00007397" w:rsidRPr="00513B37">
        <w:rPr>
          <w:rFonts w:cs="Times New Roman"/>
        </w:rPr>
        <w:t>R</w:t>
      </w:r>
      <w:r w:rsidR="0069387D" w:rsidRPr="00513B37">
        <w:rPr>
          <w:rFonts w:cs="Times New Roman"/>
        </w:rPr>
        <w:t xml:space="preserve">ecurso </w:t>
      </w:r>
      <w:r w:rsidR="00007397" w:rsidRPr="00513B37">
        <w:rPr>
          <w:rFonts w:cs="Times New Roman"/>
        </w:rPr>
        <w:t>I</w:t>
      </w:r>
      <w:r w:rsidR="0069387D" w:rsidRPr="00513B37">
        <w:rPr>
          <w:rFonts w:cs="Times New Roman"/>
        </w:rPr>
        <w:t>nterno</w:t>
      </w:r>
      <w:r w:rsidR="0069387D" w:rsidRPr="00513B37">
        <w:rPr>
          <w:rFonts w:cs="Times New Roman"/>
          <w:color w:val="000000"/>
          <w:kern w:val="0"/>
          <w:lang w:eastAsia="pt-BR"/>
        </w:rPr>
        <w:t xml:space="preserve"> na </w:t>
      </w:r>
      <w:r w:rsidR="0069387D" w:rsidRPr="00513B37">
        <w:rPr>
          <w:rFonts w:cs="Times New Roman"/>
        </w:rPr>
        <w:t>Reclamação Disciplinar n° 1.00556/2020-48 na próxima sessão</w:t>
      </w:r>
      <w:r w:rsidR="00FD7D3C" w:rsidRPr="00513B37">
        <w:rPr>
          <w:rFonts w:cs="Times New Roman"/>
        </w:rPr>
        <w:t xml:space="preserve"> plenária</w:t>
      </w:r>
      <w:r w:rsidR="0069387D" w:rsidRPr="00513B37">
        <w:rPr>
          <w:rFonts w:cs="Times New Roman"/>
        </w:rPr>
        <w:t>. Após</w:t>
      </w:r>
      <w:r w:rsidR="0069387D">
        <w:rPr>
          <w:rFonts w:cs="Times New Roman"/>
        </w:rPr>
        <w:t xml:space="preserve">, foram levados a julgamento o </w:t>
      </w:r>
      <w:r w:rsidR="0069387D" w:rsidRPr="001A1FBD">
        <w:rPr>
          <w:rFonts w:cs="Times New Roman"/>
        </w:rPr>
        <w:t>Recurso Interno</w:t>
      </w:r>
      <w:r w:rsidR="0069387D">
        <w:rPr>
          <w:rFonts w:cs="Times New Roman"/>
          <w:color w:val="000000"/>
          <w:kern w:val="0"/>
          <w:lang w:eastAsia="pt-BR"/>
        </w:rPr>
        <w:t xml:space="preserve"> na </w:t>
      </w:r>
      <w:r w:rsidR="0069387D" w:rsidRPr="001A1FBD">
        <w:rPr>
          <w:rFonts w:cs="Times New Roman"/>
        </w:rPr>
        <w:t>Reclamação Disciplinar n° 1.00876/2020-43</w:t>
      </w:r>
      <w:r w:rsidR="0069387D">
        <w:rPr>
          <w:rFonts w:cs="Times New Roman"/>
        </w:rPr>
        <w:t xml:space="preserve">; </w:t>
      </w:r>
      <w:r w:rsidR="00E76D89">
        <w:rPr>
          <w:rFonts w:cs="Times New Roman"/>
        </w:rPr>
        <w:t xml:space="preserve">o </w:t>
      </w:r>
      <w:r w:rsidR="00E76D89" w:rsidRPr="00061A20">
        <w:rPr>
          <w:rFonts w:cs="Times New Roman"/>
        </w:rPr>
        <w:t xml:space="preserve">Recurso </w:t>
      </w:r>
      <w:r w:rsidR="00E76D89">
        <w:rPr>
          <w:rFonts w:cs="Times New Roman"/>
        </w:rPr>
        <w:t>I</w:t>
      </w:r>
      <w:r w:rsidR="00E76D89" w:rsidRPr="00061A20">
        <w:rPr>
          <w:rFonts w:cs="Times New Roman"/>
        </w:rPr>
        <w:t xml:space="preserve">nterno </w:t>
      </w:r>
      <w:r w:rsidR="00E76D89">
        <w:rPr>
          <w:rFonts w:cs="Times New Roman"/>
        </w:rPr>
        <w:t xml:space="preserve">na </w:t>
      </w:r>
      <w:r w:rsidR="00E76D89" w:rsidRPr="00061A20">
        <w:rPr>
          <w:rFonts w:cs="Times New Roman"/>
        </w:rPr>
        <w:t>Sindicância n° 1.00732/2021-03</w:t>
      </w:r>
      <w:r w:rsidR="00E76D89">
        <w:rPr>
          <w:rFonts w:cs="Times New Roman"/>
        </w:rPr>
        <w:t xml:space="preserve">; o </w:t>
      </w:r>
      <w:r w:rsidR="00E76D89" w:rsidRPr="00B16344">
        <w:rPr>
          <w:rFonts w:cs="Times New Roman"/>
        </w:rPr>
        <w:t xml:space="preserve">Recurso </w:t>
      </w:r>
      <w:r w:rsidR="00E76D89">
        <w:rPr>
          <w:rFonts w:cs="Times New Roman"/>
        </w:rPr>
        <w:t>I</w:t>
      </w:r>
      <w:r w:rsidR="00E76D89" w:rsidRPr="00B16344">
        <w:rPr>
          <w:rFonts w:cs="Times New Roman"/>
        </w:rPr>
        <w:t>nterno</w:t>
      </w:r>
      <w:r w:rsidR="00E76D89">
        <w:rPr>
          <w:rFonts w:cs="Times New Roman"/>
        </w:rPr>
        <w:t xml:space="preserve"> na </w:t>
      </w:r>
      <w:r w:rsidR="00E76D89" w:rsidRPr="00B16344">
        <w:rPr>
          <w:rFonts w:cs="Times New Roman"/>
        </w:rPr>
        <w:t>Reclamação Disciplinar n° 1.00833/2019-33</w:t>
      </w:r>
      <w:r w:rsidR="00E76D89">
        <w:rPr>
          <w:rFonts w:cs="Times New Roman"/>
        </w:rPr>
        <w:t xml:space="preserve">; os </w:t>
      </w:r>
      <w:r w:rsidR="00E76D89" w:rsidRPr="00B16344">
        <w:rPr>
          <w:rFonts w:cs="Times New Roman"/>
        </w:rPr>
        <w:t xml:space="preserve">Embargos de </w:t>
      </w:r>
      <w:r w:rsidR="00E76D89">
        <w:rPr>
          <w:rFonts w:cs="Times New Roman"/>
        </w:rPr>
        <w:t>D</w:t>
      </w:r>
      <w:r w:rsidR="00E76D89" w:rsidRPr="00B16344">
        <w:rPr>
          <w:rFonts w:cs="Times New Roman"/>
        </w:rPr>
        <w:t>eclaração</w:t>
      </w:r>
      <w:r w:rsidR="00E76D89">
        <w:rPr>
          <w:rFonts w:cs="Times New Roman"/>
        </w:rPr>
        <w:t xml:space="preserve"> na </w:t>
      </w:r>
      <w:r w:rsidR="00E76D89" w:rsidRPr="00B16344">
        <w:rPr>
          <w:rFonts w:cs="Times New Roman"/>
        </w:rPr>
        <w:t>Reclamação Disciplinar n° 1.00527/2020-68</w:t>
      </w:r>
      <w:r w:rsidR="00E76D89">
        <w:rPr>
          <w:rFonts w:cs="Times New Roman"/>
        </w:rPr>
        <w:t xml:space="preserve">; </w:t>
      </w:r>
      <w:r w:rsidR="00F9771C">
        <w:rPr>
          <w:rFonts w:cs="Times New Roman"/>
        </w:rPr>
        <w:t xml:space="preserve">os </w:t>
      </w:r>
      <w:r w:rsidR="00F9771C" w:rsidRPr="00D94AF7">
        <w:rPr>
          <w:rFonts w:cs="Times New Roman"/>
        </w:rPr>
        <w:t xml:space="preserve">Embargos de </w:t>
      </w:r>
      <w:r w:rsidR="00F9771C">
        <w:rPr>
          <w:rFonts w:cs="Times New Roman"/>
        </w:rPr>
        <w:t>D</w:t>
      </w:r>
      <w:r w:rsidR="00F9771C" w:rsidRPr="00D94AF7">
        <w:rPr>
          <w:rFonts w:cs="Times New Roman"/>
        </w:rPr>
        <w:t>eclaração</w:t>
      </w:r>
      <w:r w:rsidR="00F9771C">
        <w:rPr>
          <w:rFonts w:cs="Times New Roman"/>
        </w:rPr>
        <w:t xml:space="preserve"> no </w:t>
      </w:r>
      <w:r w:rsidR="00F9771C" w:rsidRPr="00D94AF7">
        <w:rPr>
          <w:rFonts w:cs="Times New Roman"/>
        </w:rPr>
        <w:t>Procedimento de Controle Administrativo n° 1.00518/2021-67</w:t>
      </w:r>
      <w:r w:rsidR="00F9771C">
        <w:rPr>
          <w:rFonts w:cs="Times New Roman"/>
        </w:rPr>
        <w:t xml:space="preserve">; o </w:t>
      </w:r>
      <w:r w:rsidR="00F9771C" w:rsidRPr="00E714A3">
        <w:rPr>
          <w:rFonts w:cs="Times New Roman"/>
        </w:rPr>
        <w:t xml:space="preserve">Recurso </w:t>
      </w:r>
      <w:r w:rsidR="00F9771C">
        <w:rPr>
          <w:rFonts w:cs="Times New Roman"/>
        </w:rPr>
        <w:t>I</w:t>
      </w:r>
      <w:r w:rsidR="00F9771C" w:rsidRPr="00E714A3">
        <w:rPr>
          <w:rFonts w:cs="Times New Roman"/>
        </w:rPr>
        <w:t>nterno</w:t>
      </w:r>
      <w:r w:rsidR="00F9771C">
        <w:rPr>
          <w:rFonts w:cs="Times New Roman"/>
        </w:rPr>
        <w:t xml:space="preserve"> na </w:t>
      </w:r>
      <w:r w:rsidR="00F9771C" w:rsidRPr="00E714A3">
        <w:rPr>
          <w:rFonts w:cs="Times New Roman"/>
        </w:rPr>
        <w:t>Reclamação Disciplinar n° 1.00919/2021-62</w:t>
      </w:r>
      <w:r w:rsidR="00F9771C">
        <w:rPr>
          <w:rFonts w:cs="Times New Roman"/>
        </w:rPr>
        <w:t xml:space="preserve">; o </w:t>
      </w:r>
      <w:r w:rsidR="00F9771C" w:rsidRPr="001F7158">
        <w:rPr>
          <w:rFonts w:cs="Times New Roman"/>
        </w:rPr>
        <w:t xml:space="preserve">Recurso </w:t>
      </w:r>
      <w:r w:rsidR="00F9771C">
        <w:rPr>
          <w:rFonts w:cs="Times New Roman"/>
        </w:rPr>
        <w:t>I</w:t>
      </w:r>
      <w:r w:rsidR="00F9771C" w:rsidRPr="001F7158">
        <w:rPr>
          <w:rFonts w:cs="Times New Roman"/>
        </w:rPr>
        <w:t>nterno</w:t>
      </w:r>
      <w:r w:rsidR="00F9771C">
        <w:rPr>
          <w:rFonts w:cs="Times New Roman"/>
        </w:rPr>
        <w:t xml:space="preserve"> na </w:t>
      </w:r>
      <w:r w:rsidR="00F9771C" w:rsidRPr="001F7158">
        <w:rPr>
          <w:rFonts w:cs="Times New Roman"/>
        </w:rPr>
        <w:t>Reclamação Disciplinar n° 1.00989/2021-84</w:t>
      </w:r>
      <w:r w:rsidR="00F9771C">
        <w:rPr>
          <w:rFonts w:cs="Times New Roman"/>
        </w:rPr>
        <w:t xml:space="preserve">; o </w:t>
      </w:r>
      <w:r w:rsidR="00F9771C" w:rsidRPr="00975BBE">
        <w:rPr>
          <w:rFonts w:cs="Times New Roman"/>
        </w:rPr>
        <w:t xml:space="preserve">Recurso </w:t>
      </w:r>
      <w:r w:rsidR="00F9771C">
        <w:rPr>
          <w:rFonts w:cs="Times New Roman"/>
        </w:rPr>
        <w:t>I</w:t>
      </w:r>
      <w:r w:rsidR="00F9771C" w:rsidRPr="00975BBE">
        <w:rPr>
          <w:rFonts w:cs="Times New Roman"/>
        </w:rPr>
        <w:t>nterno</w:t>
      </w:r>
      <w:r w:rsidR="00F9771C">
        <w:rPr>
          <w:rFonts w:cs="Times New Roman"/>
        </w:rPr>
        <w:t xml:space="preserve"> no </w:t>
      </w:r>
      <w:r w:rsidR="00F9771C" w:rsidRPr="00975BBE">
        <w:rPr>
          <w:rFonts w:cs="Times New Roman"/>
        </w:rPr>
        <w:t>Pedido de Providências n° 1.01087/2021-74</w:t>
      </w:r>
      <w:r w:rsidR="00F9771C">
        <w:rPr>
          <w:rFonts w:cs="Times New Roman"/>
        </w:rPr>
        <w:t xml:space="preserve">; o </w:t>
      </w:r>
      <w:r w:rsidR="00F9771C" w:rsidRPr="003C3377">
        <w:rPr>
          <w:rFonts w:cs="Times New Roman"/>
        </w:rPr>
        <w:t>Recurso Interno</w:t>
      </w:r>
      <w:r w:rsidR="00F9771C">
        <w:rPr>
          <w:rFonts w:cs="Times New Roman"/>
        </w:rPr>
        <w:t xml:space="preserve"> na </w:t>
      </w:r>
      <w:r w:rsidR="00F9771C" w:rsidRPr="003C3377">
        <w:rPr>
          <w:rFonts w:cs="Times New Roman"/>
        </w:rPr>
        <w:t xml:space="preserve">Reclamação Disciplinar n° </w:t>
      </w:r>
      <w:bookmarkStart w:id="8" w:name="_Hlk100253174"/>
      <w:r w:rsidR="00F9771C" w:rsidRPr="003C3377">
        <w:rPr>
          <w:rFonts w:cs="Times New Roman"/>
        </w:rPr>
        <w:t>1.01279/2021-08</w:t>
      </w:r>
      <w:bookmarkEnd w:id="8"/>
      <w:r w:rsidR="00F9771C">
        <w:rPr>
          <w:rFonts w:cs="Times New Roman"/>
        </w:rPr>
        <w:t xml:space="preserve">; o </w:t>
      </w:r>
      <w:r w:rsidR="00F9771C" w:rsidRPr="005F76EE">
        <w:rPr>
          <w:rFonts w:cs="Times New Roman"/>
        </w:rPr>
        <w:t xml:space="preserve">Recurso </w:t>
      </w:r>
      <w:r w:rsidR="00F9771C">
        <w:rPr>
          <w:rFonts w:cs="Times New Roman"/>
        </w:rPr>
        <w:t>I</w:t>
      </w:r>
      <w:r w:rsidR="00F9771C" w:rsidRPr="005F76EE">
        <w:rPr>
          <w:rFonts w:cs="Times New Roman"/>
        </w:rPr>
        <w:t>nterno</w:t>
      </w:r>
      <w:r w:rsidR="00F9771C">
        <w:rPr>
          <w:rFonts w:cs="Times New Roman"/>
        </w:rPr>
        <w:t xml:space="preserve"> no </w:t>
      </w:r>
      <w:r w:rsidR="00F9771C" w:rsidRPr="005F76EE">
        <w:rPr>
          <w:rFonts w:cs="Times New Roman"/>
        </w:rPr>
        <w:t>Pedido de Providências n° 1.01308/2021-78</w:t>
      </w:r>
      <w:r w:rsidR="00F9771C">
        <w:rPr>
          <w:rFonts w:cs="Times New Roman"/>
        </w:rPr>
        <w:t xml:space="preserve">; o </w:t>
      </w:r>
      <w:r w:rsidR="00F9771C" w:rsidRPr="00253E24">
        <w:rPr>
          <w:rFonts w:cs="Times New Roman"/>
        </w:rPr>
        <w:t xml:space="preserve">Recurso </w:t>
      </w:r>
      <w:r w:rsidR="00F9771C">
        <w:rPr>
          <w:rFonts w:cs="Times New Roman"/>
        </w:rPr>
        <w:t>I</w:t>
      </w:r>
      <w:r w:rsidR="00F9771C" w:rsidRPr="00253E24">
        <w:rPr>
          <w:rFonts w:cs="Times New Roman"/>
        </w:rPr>
        <w:t>nterno</w:t>
      </w:r>
      <w:r w:rsidR="00F9771C">
        <w:rPr>
          <w:rFonts w:cs="Times New Roman"/>
        </w:rPr>
        <w:t xml:space="preserve"> na </w:t>
      </w:r>
      <w:r w:rsidR="00F9771C" w:rsidRPr="00253E24">
        <w:rPr>
          <w:rFonts w:cs="Times New Roman"/>
        </w:rPr>
        <w:t>Representação por Inércia ou Excesso de Prazo n° 1.01353/2021-22</w:t>
      </w:r>
      <w:r w:rsidR="00F9771C">
        <w:rPr>
          <w:rFonts w:cs="Times New Roman"/>
        </w:rPr>
        <w:t xml:space="preserve">; o </w:t>
      </w:r>
      <w:r w:rsidR="00F9771C" w:rsidRPr="00B80EF6">
        <w:rPr>
          <w:rFonts w:cs="Times New Roman"/>
        </w:rPr>
        <w:t xml:space="preserve">Recurso </w:t>
      </w:r>
      <w:r w:rsidR="00F9771C">
        <w:rPr>
          <w:rFonts w:cs="Times New Roman"/>
        </w:rPr>
        <w:t>I</w:t>
      </w:r>
      <w:r w:rsidR="00F9771C" w:rsidRPr="00B80EF6">
        <w:rPr>
          <w:rFonts w:cs="Times New Roman"/>
        </w:rPr>
        <w:t>nterno</w:t>
      </w:r>
      <w:r w:rsidR="00F9771C">
        <w:rPr>
          <w:rFonts w:cs="Times New Roman"/>
        </w:rPr>
        <w:t xml:space="preserve"> na </w:t>
      </w:r>
      <w:r w:rsidR="00F9771C" w:rsidRPr="00B80EF6">
        <w:rPr>
          <w:rFonts w:cs="Times New Roman"/>
        </w:rPr>
        <w:t>Notícia de Fato n° 1.00025/2022-53</w:t>
      </w:r>
      <w:r w:rsidR="00F9771C">
        <w:rPr>
          <w:rFonts w:cs="Times New Roman"/>
        </w:rPr>
        <w:t xml:space="preserve">; o Recurso Interno no </w:t>
      </w:r>
      <w:r w:rsidR="001F5346">
        <w:rPr>
          <w:rFonts w:cs="Times New Roman"/>
        </w:rPr>
        <w:t xml:space="preserve">Procedimento de Controle Administrativo nº 1.00361/2022-23 (extrapauta); os </w:t>
      </w:r>
      <w:r w:rsidR="001F5346" w:rsidRPr="001A1FBD">
        <w:rPr>
          <w:rFonts w:cs="Times New Roman"/>
        </w:rPr>
        <w:t>Conflito</w:t>
      </w:r>
      <w:r w:rsidR="001F5346">
        <w:rPr>
          <w:rFonts w:cs="Times New Roman"/>
        </w:rPr>
        <w:t>s</w:t>
      </w:r>
      <w:r w:rsidR="001F5346" w:rsidRPr="001A1FBD">
        <w:rPr>
          <w:rFonts w:cs="Times New Roman"/>
        </w:rPr>
        <w:t xml:space="preserve"> de Atribuições n°</w:t>
      </w:r>
      <w:r w:rsidR="001F5346" w:rsidRPr="001F5346">
        <w:rPr>
          <w:rFonts w:cs="Times New Roman"/>
          <w:vertAlign w:val="superscript"/>
        </w:rPr>
        <w:t>s</w:t>
      </w:r>
      <w:r w:rsidR="001F5346" w:rsidRPr="001A1FBD">
        <w:rPr>
          <w:rFonts w:cs="Times New Roman"/>
        </w:rPr>
        <w:t xml:space="preserve"> 1.01299/2021-05</w:t>
      </w:r>
      <w:r w:rsidR="001F5346">
        <w:rPr>
          <w:rFonts w:cs="Times New Roman"/>
        </w:rPr>
        <w:t xml:space="preserve">, </w:t>
      </w:r>
      <w:r w:rsidR="001F5346" w:rsidRPr="00DB6587">
        <w:rPr>
          <w:rFonts w:cs="Times New Roman"/>
        </w:rPr>
        <w:t>1.00071/2022-61</w:t>
      </w:r>
      <w:r w:rsidR="001F5346">
        <w:rPr>
          <w:rFonts w:cs="Times New Roman"/>
        </w:rPr>
        <w:t xml:space="preserve">, </w:t>
      </w:r>
      <w:r w:rsidR="001F5346" w:rsidRPr="00151F23">
        <w:rPr>
          <w:rFonts w:cs="Times New Roman"/>
        </w:rPr>
        <w:t>1.00194/2022-57</w:t>
      </w:r>
      <w:r w:rsidR="001F5346">
        <w:rPr>
          <w:rFonts w:cs="Times New Roman"/>
        </w:rPr>
        <w:t xml:space="preserve">, </w:t>
      </w:r>
      <w:r w:rsidR="001F5346" w:rsidRPr="00D94AF7">
        <w:rPr>
          <w:rFonts w:cs="Times New Roman"/>
        </w:rPr>
        <w:t>1.00549/2021-54</w:t>
      </w:r>
      <w:r w:rsidR="001F5346">
        <w:rPr>
          <w:rFonts w:cs="Times New Roman"/>
        </w:rPr>
        <w:t xml:space="preserve">, </w:t>
      </w:r>
      <w:r w:rsidR="001F5346" w:rsidRPr="003B0847">
        <w:rPr>
          <w:rFonts w:cs="Times New Roman"/>
        </w:rPr>
        <w:t>1.00697/2021-05</w:t>
      </w:r>
      <w:r w:rsidR="001F5346">
        <w:rPr>
          <w:rFonts w:cs="Times New Roman"/>
        </w:rPr>
        <w:t xml:space="preserve">, </w:t>
      </w:r>
      <w:r w:rsidR="001F5346" w:rsidRPr="003B0847">
        <w:rPr>
          <w:rFonts w:cs="Times New Roman"/>
        </w:rPr>
        <w:t>1.01084/2021-03</w:t>
      </w:r>
      <w:r w:rsidR="001F5346">
        <w:rPr>
          <w:rFonts w:cs="Times New Roman"/>
        </w:rPr>
        <w:t xml:space="preserve">, </w:t>
      </w:r>
      <w:r w:rsidR="001F5346" w:rsidRPr="00712082">
        <w:rPr>
          <w:rFonts w:cs="Times New Roman"/>
        </w:rPr>
        <w:t>1.00054/2022-33</w:t>
      </w:r>
      <w:r w:rsidR="001F5346">
        <w:rPr>
          <w:rFonts w:cs="Times New Roman"/>
        </w:rPr>
        <w:t xml:space="preserve">, </w:t>
      </w:r>
      <w:r w:rsidR="001F5346" w:rsidRPr="00132A7A">
        <w:rPr>
          <w:rFonts w:cs="Times New Roman"/>
        </w:rPr>
        <w:t>1.00180/2022-98</w:t>
      </w:r>
      <w:r w:rsidR="001F5346">
        <w:rPr>
          <w:rFonts w:cs="Times New Roman"/>
        </w:rPr>
        <w:t xml:space="preserve">, </w:t>
      </w:r>
      <w:r w:rsidR="001F5346" w:rsidRPr="0022235D">
        <w:rPr>
          <w:rFonts w:cs="Times New Roman"/>
        </w:rPr>
        <w:t>1.00191/2022-96</w:t>
      </w:r>
      <w:r w:rsidR="001F5346">
        <w:rPr>
          <w:rFonts w:cs="Times New Roman"/>
        </w:rPr>
        <w:t xml:space="preserve">, </w:t>
      </w:r>
      <w:r w:rsidR="007F3B2B" w:rsidRPr="005F76EE">
        <w:rPr>
          <w:rFonts w:cs="Times New Roman"/>
        </w:rPr>
        <w:t>1.00192/2022-40</w:t>
      </w:r>
      <w:r w:rsidR="00BB2E06">
        <w:rPr>
          <w:rFonts w:cs="Times New Roman"/>
        </w:rPr>
        <w:t xml:space="preserve">, </w:t>
      </w:r>
      <w:r w:rsidR="00BB2E06" w:rsidRPr="0022235D">
        <w:rPr>
          <w:rFonts w:cs="Times New Roman"/>
        </w:rPr>
        <w:t>1.00200/2022-67</w:t>
      </w:r>
      <w:r w:rsidR="00BB2E06">
        <w:rPr>
          <w:rFonts w:cs="Times New Roman"/>
        </w:rPr>
        <w:t xml:space="preserve">, </w:t>
      </w:r>
      <w:r w:rsidR="00BB2E06" w:rsidRPr="00005708">
        <w:rPr>
          <w:rFonts w:cs="Times New Roman"/>
        </w:rPr>
        <w:t>1.00212/2022-19</w:t>
      </w:r>
      <w:r w:rsidR="00BB2E06">
        <w:rPr>
          <w:rFonts w:cs="Times New Roman"/>
        </w:rPr>
        <w:t xml:space="preserve">, </w:t>
      </w:r>
      <w:r w:rsidR="00BB2E06" w:rsidRPr="00D94382">
        <w:rPr>
          <w:rFonts w:cs="Times New Roman"/>
        </w:rPr>
        <w:t>1.00213/2022-72</w:t>
      </w:r>
      <w:r w:rsidR="00BB2E06">
        <w:rPr>
          <w:rFonts w:cs="Times New Roman"/>
        </w:rPr>
        <w:t xml:space="preserve">, </w:t>
      </w:r>
      <w:r w:rsidR="00BB2E06" w:rsidRPr="004031DA">
        <w:rPr>
          <w:rFonts w:cs="Times New Roman"/>
        </w:rPr>
        <w:t>1.00216/2022-33</w:t>
      </w:r>
      <w:r w:rsidR="00BB2E06">
        <w:rPr>
          <w:rFonts w:cs="Times New Roman"/>
        </w:rPr>
        <w:t xml:space="preserve">, </w:t>
      </w:r>
      <w:r w:rsidR="00BB2E06" w:rsidRPr="004031DA">
        <w:rPr>
          <w:rFonts w:cs="Times New Roman"/>
        </w:rPr>
        <w:t>1.00267/2022-10</w:t>
      </w:r>
      <w:r w:rsidR="00BB2E06">
        <w:rPr>
          <w:rFonts w:cs="Times New Roman"/>
        </w:rPr>
        <w:t xml:space="preserve">, </w:t>
      </w:r>
      <w:r w:rsidR="00BB2E06" w:rsidRPr="008B4918">
        <w:rPr>
          <w:rFonts w:cs="Times New Roman"/>
        </w:rPr>
        <w:t>1.00275/2022-57</w:t>
      </w:r>
      <w:r w:rsidR="00BB2E06">
        <w:rPr>
          <w:rFonts w:cs="Times New Roman"/>
        </w:rPr>
        <w:t xml:space="preserve">, </w:t>
      </w:r>
      <w:r w:rsidR="00BB2E06" w:rsidRPr="00AA2BC0">
        <w:rPr>
          <w:rFonts w:cs="Times New Roman"/>
        </w:rPr>
        <w:t>1.00285/2022-00</w:t>
      </w:r>
      <w:r w:rsidR="00BB2E06">
        <w:rPr>
          <w:rFonts w:cs="Times New Roman"/>
        </w:rPr>
        <w:t xml:space="preserve">, </w:t>
      </w:r>
      <w:r w:rsidR="00BB2E06" w:rsidRPr="008B7F27">
        <w:rPr>
          <w:rFonts w:cs="Times New Roman"/>
        </w:rPr>
        <w:t>1.00291/2022-21</w:t>
      </w:r>
      <w:r w:rsidR="00BB2E06">
        <w:rPr>
          <w:rFonts w:cs="Times New Roman"/>
        </w:rPr>
        <w:t xml:space="preserve">, </w:t>
      </w:r>
      <w:r w:rsidR="00BB2E06" w:rsidRPr="008B4918">
        <w:rPr>
          <w:rFonts w:cs="Times New Roman"/>
        </w:rPr>
        <w:t>1.00304/2022-17</w:t>
      </w:r>
      <w:r w:rsidR="00BB2E06">
        <w:rPr>
          <w:rFonts w:cs="Times New Roman"/>
        </w:rPr>
        <w:t xml:space="preserve">, e </w:t>
      </w:r>
      <w:r w:rsidR="00BB2E06" w:rsidRPr="00D43188">
        <w:rPr>
          <w:rFonts w:cs="Times New Roman"/>
        </w:rPr>
        <w:t>1.00308/2022-31</w:t>
      </w:r>
      <w:r w:rsidR="00BB2E06">
        <w:rPr>
          <w:rFonts w:cs="Times New Roman"/>
        </w:rPr>
        <w:t xml:space="preserve">; a </w:t>
      </w:r>
      <w:r w:rsidR="00BB2E06" w:rsidRPr="0035334A">
        <w:rPr>
          <w:rFonts w:cs="Times New Roman"/>
        </w:rPr>
        <w:t>Reclamação Disciplinar n° 1.01440/2021-52</w:t>
      </w:r>
      <w:r w:rsidR="00BB2E06">
        <w:rPr>
          <w:rFonts w:cs="Times New Roman"/>
        </w:rPr>
        <w:t xml:space="preserve">; o </w:t>
      </w:r>
      <w:r w:rsidR="00BB2E06" w:rsidRPr="00C478A2">
        <w:rPr>
          <w:rFonts w:cs="Times New Roman"/>
        </w:rPr>
        <w:t>Procedimento de Controle Administrativo n° 1.01086/2020-20</w:t>
      </w:r>
      <w:r w:rsidR="00BB2E06">
        <w:rPr>
          <w:rFonts w:cs="Times New Roman"/>
        </w:rPr>
        <w:t xml:space="preserve">; a </w:t>
      </w:r>
      <w:r w:rsidR="00BB2E06" w:rsidRPr="00E714A3">
        <w:rPr>
          <w:rFonts w:cs="Times New Roman"/>
        </w:rPr>
        <w:t>Proposição n° 1.00718/2021-38</w:t>
      </w:r>
      <w:r w:rsidR="00BB2E06">
        <w:rPr>
          <w:rFonts w:cs="Times New Roman"/>
        </w:rPr>
        <w:t xml:space="preserve">; </w:t>
      </w:r>
      <w:r w:rsidR="003E512E">
        <w:rPr>
          <w:rFonts w:cs="Times New Roman"/>
        </w:rPr>
        <w:t xml:space="preserve">e o </w:t>
      </w:r>
      <w:r w:rsidR="003E512E" w:rsidRPr="00450749">
        <w:rPr>
          <w:rFonts w:cs="Times New Roman"/>
        </w:rPr>
        <w:t>Pedido de Providências n° 1.01216/2021-70</w:t>
      </w:r>
      <w:r w:rsidR="003E512E">
        <w:rPr>
          <w:rFonts w:cs="Times New Roman"/>
        </w:rPr>
        <w:t xml:space="preserve">. Em seguida, foram levados a julgamento conjunto </w:t>
      </w:r>
      <w:r w:rsidR="00130699">
        <w:rPr>
          <w:rFonts w:cs="Times New Roman"/>
        </w:rPr>
        <w:t xml:space="preserve">o </w:t>
      </w:r>
      <w:r w:rsidR="00130699" w:rsidRPr="001D19A9">
        <w:rPr>
          <w:rFonts w:cs="Times New Roman"/>
        </w:rPr>
        <w:t>Pedido</w:t>
      </w:r>
      <w:r w:rsidR="00130699">
        <w:rPr>
          <w:rFonts w:cs="Times New Roman"/>
        </w:rPr>
        <w:t xml:space="preserve"> </w:t>
      </w:r>
      <w:r w:rsidR="00130699" w:rsidRPr="001D19A9">
        <w:rPr>
          <w:rFonts w:cs="Times New Roman"/>
        </w:rPr>
        <w:t>de Providências n°</w:t>
      </w:r>
      <w:r w:rsidR="00130699" w:rsidRPr="00130699">
        <w:rPr>
          <w:rFonts w:cs="Times New Roman"/>
          <w:vertAlign w:val="superscript"/>
        </w:rPr>
        <w:t xml:space="preserve">s </w:t>
      </w:r>
      <w:r w:rsidR="00130699" w:rsidRPr="001D19A9">
        <w:rPr>
          <w:rFonts w:cs="Times New Roman"/>
        </w:rPr>
        <w:t>1.00122/2022-28</w:t>
      </w:r>
      <w:r w:rsidR="00130699">
        <w:rPr>
          <w:rFonts w:cs="Times New Roman"/>
        </w:rPr>
        <w:t xml:space="preserve"> e a </w:t>
      </w:r>
      <w:r w:rsidR="00130699" w:rsidRPr="004C65A0">
        <w:rPr>
          <w:rFonts w:cs="Times New Roman"/>
        </w:rPr>
        <w:t>Representação por Inércia ou Excesso de Prazo n° 1.00145/2022-88</w:t>
      </w:r>
      <w:r w:rsidR="00130699">
        <w:rPr>
          <w:rFonts w:cs="Times New Roman"/>
        </w:rPr>
        <w:t xml:space="preserve">. Na sequência, </w:t>
      </w:r>
      <w:r w:rsidR="00796508">
        <w:rPr>
          <w:rFonts w:cs="Times New Roman"/>
        </w:rPr>
        <w:t xml:space="preserve">foram levados a julgamento a </w:t>
      </w:r>
      <w:r w:rsidR="00796508" w:rsidRPr="005F76EE">
        <w:rPr>
          <w:rFonts w:cs="Times New Roman"/>
        </w:rPr>
        <w:t>Proposição n° 1.00130/2022-65</w:t>
      </w:r>
      <w:r w:rsidR="00796508">
        <w:rPr>
          <w:rFonts w:cs="Times New Roman"/>
        </w:rPr>
        <w:t xml:space="preserve">; o </w:t>
      </w:r>
      <w:r w:rsidR="00796508" w:rsidRPr="00B53B62">
        <w:rPr>
          <w:rFonts w:cs="Times New Roman"/>
        </w:rPr>
        <w:t>Pedido de Providências n° 1.00148/2022-49</w:t>
      </w:r>
      <w:r w:rsidR="00796508">
        <w:rPr>
          <w:rFonts w:cs="Times New Roman"/>
        </w:rPr>
        <w:t xml:space="preserve">; o </w:t>
      </w:r>
      <w:r w:rsidR="00796508" w:rsidRPr="00132A7A">
        <w:rPr>
          <w:rFonts w:cs="Times New Roman"/>
        </w:rPr>
        <w:t>Procedimento de Controle Administrativo n° 1.00196/2022-64</w:t>
      </w:r>
      <w:r w:rsidR="00796508">
        <w:rPr>
          <w:rFonts w:cs="Times New Roman"/>
        </w:rPr>
        <w:t xml:space="preserve">; e a </w:t>
      </w:r>
      <w:r w:rsidR="00796508" w:rsidRPr="00970381">
        <w:rPr>
          <w:rFonts w:cs="Times New Roman"/>
        </w:rPr>
        <w:t>Correição n° 1.01340/2021-17</w:t>
      </w:r>
      <w:r w:rsidR="00796508">
        <w:rPr>
          <w:rFonts w:cs="Times New Roman"/>
        </w:rPr>
        <w:t xml:space="preserve">. Após, a </w:t>
      </w:r>
      <w:r w:rsidR="00796508" w:rsidRPr="00DC66A4">
        <w:rPr>
          <w:rFonts w:cs="Times New Roman"/>
        </w:rPr>
        <w:t xml:space="preserve">sessão foi suspensa às </w:t>
      </w:r>
      <w:r w:rsidR="00796508">
        <w:rPr>
          <w:rFonts w:cs="Times New Roman"/>
        </w:rPr>
        <w:t xml:space="preserve">dezesseis </w:t>
      </w:r>
      <w:r w:rsidR="00796508" w:rsidRPr="00DC66A4">
        <w:rPr>
          <w:rFonts w:cs="Times New Roman"/>
        </w:rPr>
        <w:t xml:space="preserve">horas e </w:t>
      </w:r>
      <w:r w:rsidR="00796508">
        <w:rPr>
          <w:rFonts w:cs="Times New Roman"/>
        </w:rPr>
        <w:t xml:space="preserve">cinquenta e três </w:t>
      </w:r>
      <w:r w:rsidR="00796508" w:rsidRPr="00DC66A4">
        <w:rPr>
          <w:rFonts w:cs="Times New Roman"/>
        </w:rPr>
        <w:t xml:space="preserve">minutos, sendo reiniciada às </w:t>
      </w:r>
      <w:r w:rsidR="00BD5C45">
        <w:rPr>
          <w:rFonts w:cs="Times New Roman"/>
          <w:color w:val="000000" w:themeColor="text1"/>
        </w:rPr>
        <w:t>dezessete</w:t>
      </w:r>
      <w:r w:rsidR="00796508" w:rsidRPr="00726B10">
        <w:rPr>
          <w:rFonts w:cs="Times New Roman"/>
          <w:color w:val="000000" w:themeColor="text1"/>
        </w:rPr>
        <w:t xml:space="preserve"> horas e</w:t>
      </w:r>
      <w:r w:rsidR="00796508">
        <w:rPr>
          <w:rFonts w:cs="Times New Roman"/>
          <w:color w:val="000000" w:themeColor="text1"/>
        </w:rPr>
        <w:t xml:space="preserve"> </w:t>
      </w:r>
      <w:r w:rsidR="00BD5C45">
        <w:rPr>
          <w:rFonts w:cs="Times New Roman"/>
          <w:color w:val="000000" w:themeColor="text1"/>
        </w:rPr>
        <w:t>quinze</w:t>
      </w:r>
      <w:r w:rsidR="00796508" w:rsidRPr="00726B10">
        <w:rPr>
          <w:rFonts w:cs="Times New Roman"/>
          <w:color w:val="000000" w:themeColor="text1"/>
        </w:rPr>
        <w:t xml:space="preserve"> </w:t>
      </w:r>
      <w:r w:rsidR="00796508">
        <w:rPr>
          <w:rFonts w:cs="Times New Roman"/>
          <w:color w:val="000000" w:themeColor="text1"/>
        </w:rPr>
        <w:t>minutos</w:t>
      </w:r>
      <w:r w:rsidR="00796508" w:rsidRPr="00726B10">
        <w:rPr>
          <w:rFonts w:cs="Times New Roman"/>
          <w:color w:val="000000" w:themeColor="text1"/>
        </w:rPr>
        <w:t xml:space="preserve">, </w:t>
      </w:r>
      <w:r w:rsidR="00796508">
        <w:rPr>
          <w:rFonts w:cs="Times New Roman"/>
          <w:color w:val="000000" w:themeColor="text1"/>
        </w:rPr>
        <w:t>sob a Presidência do Corregedor Nacional, Conselheiro Oswaldo D’Albuquerque</w:t>
      </w:r>
      <w:r w:rsidR="00CF5F61">
        <w:rPr>
          <w:rFonts w:cs="Times New Roman"/>
          <w:color w:val="000000" w:themeColor="text1"/>
        </w:rPr>
        <w:t xml:space="preserve">, </w:t>
      </w:r>
      <w:r w:rsidR="00CF5F61" w:rsidRPr="00FE2DC0">
        <w:rPr>
          <w:rFonts w:cs="Times New Roman"/>
          <w:color w:val="000000" w:themeColor="text1"/>
        </w:rPr>
        <w:t>em razão da ausência justificada do Doutor Antônio Augusto Brandão de Aras</w:t>
      </w:r>
      <w:r w:rsidR="00CF5F61" w:rsidRPr="00FE2DC0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CF5F61" w:rsidRPr="00FE2DC0">
        <w:rPr>
          <w:rFonts w:cs="Times New Roman"/>
          <w:color w:val="000000" w:themeColor="text1"/>
        </w:rPr>
        <w:t>Presidente do CNMP e da Doutora Lindôra Maria Araujo, Vice-Procuradora-Geral da República.</w:t>
      </w:r>
      <w:r w:rsidR="005A023E">
        <w:rPr>
          <w:rFonts w:cs="Times New Roman"/>
          <w:color w:val="000000" w:themeColor="text1"/>
        </w:rPr>
        <w:t xml:space="preserve"> Dando continuidade aos trabalhos,</w:t>
      </w:r>
      <w:r w:rsidR="00BD5C45">
        <w:rPr>
          <w:rFonts w:cs="Times New Roman"/>
          <w:color w:val="000000" w:themeColor="text1"/>
        </w:rPr>
        <w:t xml:space="preserve"> </w:t>
      </w:r>
      <w:r w:rsidR="005A023E">
        <w:rPr>
          <w:rFonts w:cs="Times New Roman"/>
          <w:color w:val="000000" w:themeColor="text1"/>
        </w:rPr>
        <w:t>p</w:t>
      </w:r>
      <w:r w:rsidR="00BD5C45">
        <w:rPr>
          <w:rFonts w:cs="Times New Roman"/>
          <w:color w:val="000000" w:themeColor="text1"/>
        </w:rPr>
        <w:t xml:space="preserve">or ocasião do julgamento da </w:t>
      </w:r>
      <w:r w:rsidR="00BD5C45" w:rsidRPr="003C3377">
        <w:rPr>
          <w:rFonts w:cs="Times New Roman"/>
        </w:rPr>
        <w:t>Revisão de Processo Disciplinar n° 1.01094/2021-58</w:t>
      </w:r>
      <w:r w:rsidR="00BD5C45">
        <w:rPr>
          <w:rFonts w:cs="Times New Roman"/>
        </w:rPr>
        <w:t xml:space="preserve">, os Conselheiros Otavio Rodrigues, Antônio Edílio e Daniel Carnio pediram vista conjunta dos autos. Em seguida, foi levado a julgamento o </w:t>
      </w:r>
      <w:r w:rsidR="00BD5C45" w:rsidRPr="005A42A2">
        <w:rPr>
          <w:rFonts w:cs="Times New Roman"/>
        </w:rPr>
        <w:t>Recurso Interno</w:t>
      </w:r>
      <w:r w:rsidR="00BD5C45">
        <w:rPr>
          <w:rFonts w:cs="Times New Roman"/>
        </w:rPr>
        <w:t xml:space="preserve"> na </w:t>
      </w:r>
      <w:r w:rsidR="00BD5C45" w:rsidRPr="005A42A2">
        <w:rPr>
          <w:rFonts w:cs="Times New Roman"/>
        </w:rPr>
        <w:t xml:space="preserve">Reclamação Disciplinar n° </w:t>
      </w:r>
      <w:bookmarkStart w:id="9" w:name="_Hlk100250522"/>
      <w:r w:rsidR="00BD5C45" w:rsidRPr="005A42A2">
        <w:rPr>
          <w:rFonts w:cs="Times New Roman"/>
        </w:rPr>
        <w:t>1.00930/2020-79</w:t>
      </w:r>
      <w:bookmarkEnd w:id="9"/>
      <w:r w:rsidR="00397741">
        <w:rPr>
          <w:rFonts w:cs="Times New Roman"/>
        </w:rPr>
        <w:t xml:space="preserve">. </w:t>
      </w:r>
      <w:r w:rsidR="005A023E">
        <w:rPr>
          <w:rFonts w:cs="Times New Roman"/>
        </w:rPr>
        <w:t xml:space="preserve">Durante o julgamento dos </w:t>
      </w:r>
      <w:r w:rsidR="005A023E" w:rsidRPr="00AB074A">
        <w:rPr>
          <w:rFonts w:cs="Times New Roman"/>
        </w:rPr>
        <w:t xml:space="preserve">Embargos de </w:t>
      </w:r>
      <w:r w:rsidR="005A023E">
        <w:rPr>
          <w:rFonts w:cs="Times New Roman"/>
        </w:rPr>
        <w:t>D</w:t>
      </w:r>
      <w:r w:rsidR="005A023E" w:rsidRPr="00AB074A">
        <w:rPr>
          <w:rFonts w:cs="Times New Roman"/>
        </w:rPr>
        <w:t>eclaração</w:t>
      </w:r>
      <w:r w:rsidR="005A023E">
        <w:rPr>
          <w:rFonts w:cs="Times New Roman"/>
        </w:rPr>
        <w:t xml:space="preserve"> no </w:t>
      </w:r>
      <w:r w:rsidR="005A023E" w:rsidRPr="00AB074A">
        <w:rPr>
          <w:rFonts w:cs="Times New Roman"/>
        </w:rPr>
        <w:t>Processo Administrativo Disciplinar n° 1.00997/2020-21</w:t>
      </w:r>
      <w:r w:rsidR="005A023E">
        <w:rPr>
          <w:rFonts w:cs="Times New Roman"/>
        </w:rPr>
        <w:t xml:space="preserve">, </w:t>
      </w:r>
      <w:r w:rsidR="00CF5F61" w:rsidRPr="00075509">
        <w:rPr>
          <w:rFonts w:cs="Times New Roman"/>
          <w:color w:val="000000"/>
          <w:kern w:val="0"/>
          <w:lang w:eastAsia="pt-BR"/>
        </w:rPr>
        <w:t>em razão do caráter sigiloso do</w:t>
      </w:r>
      <w:r w:rsidR="00CF5F61">
        <w:rPr>
          <w:rFonts w:cs="Times New Roman"/>
          <w:color w:val="000000"/>
          <w:kern w:val="0"/>
          <w:lang w:eastAsia="pt-BR"/>
        </w:rPr>
        <w:t xml:space="preserve"> </w:t>
      </w:r>
      <w:r w:rsidR="00CF5F61" w:rsidRPr="00075509">
        <w:rPr>
          <w:rFonts w:cs="Times New Roman"/>
          <w:color w:val="000000"/>
          <w:kern w:val="0"/>
          <w:lang w:eastAsia="pt-BR"/>
        </w:rPr>
        <w:t xml:space="preserve">processo, </w:t>
      </w:r>
      <w:r w:rsidR="00CF5F61">
        <w:rPr>
          <w:rFonts w:cs="Times New Roman"/>
          <w:color w:val="000000"/>
          <w:kern w:val="0"/>
          <w:lang w:eastAsia="pt-BR"/>
        </w:rPr>
        <w:t xml:space="preserve">o </w:t>
      </w:r>
      <w:r w:rsidR="00CF5F61" w:rsidRPr="00075509">
        <w:rPr>
          <w:rFonts w:cs="Times New Roman"/>
          <w:color w:val="000000"/>
          <w:kern w:val="0"/>
          <w:lang w:eastAsia="pt-BR"/>
        </w:rPr>
        <w:t xml:space="preserve">Presidente, em exercício, </w:t>
      </w:r>
      <w:r w:rsidR="00CF5F61">
        <w:rPr>
          <w:rFonts w:cs="Times New Roman"/>
          <w:color w:val="000000"/>
          <w:kern w:val="0"/>
          <w:lang w:eastAsia="pt-BR"/>
        </w:rPr>
        <w:t>Conselheiro</w:t>
      </w:r>
      <w:r w:rsidR="00924780">
        <w:rPr>
          <w:rFonts w:cs="Times New Roman"/>
          <w:color w:val="000000"/>
          <w:kern w:val="0"/>
          <w:lang w:eastAsia="pt-BR"/>
        </w:rPr>
        <w:t xml:space="preserve"> </w:t>
      </w:r>
      <w:r w:rsidR="00CF5F61">
        <w:rPr>
          <w:rFonts w:cs="Times New Roman"/>
          <w:color w:val="000000"/>
          <w:kern w:val="0"/>
          <w:lang w:eastAsia="pt-BR"/>
        </w:rPr>
        <w:t>Oswaldo</w:t>
      </w:r>
      <w:r w:rsidR="00CF5F61">
        <w:rPr>
          <w:rFonts w:cs="Times New Roman"/>
          <w:color w:val="000000" w:themeColor="text1"/>
        </w:rPr>
        <w:t xml:space="preserve"> D’Albuquerque</w:t>
      </w:r>
      <w:r w:rsidR="00FB65D6">
        <w:rPr>
          <w:rFonts w:cs="Times New Roman"/>
          <w:color w:val="000000" w:themeColor="text1"/>
        </w:rPr>
        <w:t>,</w:t>
      </w:r>
      <w:r w:rsidR="00CF5F61">
        <w:rPr>
          <w:rFonts w:cs="Times New Roman"/>
          <w:color w:val="000000"/>
          <w:kern w:val="0"/>
          <w:lang w:eastAsia="pt-BR"/>
        </w:rPr>
        <w:t xml:space="preserve"> </w:t>
      </w:r>
      <w:r w:rsidR="00CF5F61" w:rsidRPr="00075509">
        <w:rPr>
          <w:rFonts w:cs="Times New Roman"/>
          <w:color w:val="000000"/>
          <w:kern w:val="0"/>
          <w:lang w:eastAsia="pt-BR"/>
        </w:rPr>
        <w:t>solicitou que o Plenário fosse esvaziado e que a transmissão da sessão pelo Teams e pelo YouTube fosse interrompida</w:t>
      </w:r>
      <w:r w:rsidR="00CF5F61">
        <w:rPr>
          <w:rFonts w:cs="Times New Roman"/>
          <w:color w:val="000000"/>
          <w:kern w:val="0"/>
          <w:lang w:eastAsia="pt-BR"/>
        </w:rPr>
        <w:t>.</w:t>
      </w:r>
      <w:r w:rsidR="00924780">
        <w:rPr>
          <w:rFonts w:cs="Times New Roman"/>
          <w:color w:val="000000"/>
          <w:kern w:val="0"/>
          <w:lang w:eastAsia="pt-BR"/>
        </w:rPr>
        <w:t xml:space="preserve"> Após o julgamento desse processo, a</w:t>
      </w:r>
      <w:r w:rsidR="00924780">
        <w:rPr>
          <w:rFonts w:cs="Times New Roman"/>
          <w:kern w:val="0"/>
          <w:lang w:eastAsia="pt-BR"/>
        </w:rPr>
        <w:t xml:space="preserve"> </w:t>
      </w:r>
      <w:r w:rsidRPr="00DC66A4">
        <w:rPr>
          <w:rFonts w:cs="Times New Roman"/>
          <w:kern w:val="0"/>
          <w:lang w:eastAsia="pt-BR"/>
        </w:rPr>
        <w:t>sessão foi encerrada às</w:t>
      </w:r>
      <w:r w:rsidR="00BA1737" w:rsidRPr="00DC66A4">
        <w:rPr>
          <w:rFonts w:cs="Times New Roman"/>
          <w:kern w:val="0"/>
          <w:lang w:eastAsia="pt-BR"/>
        </w:rPr>
        <w:t xml:space="preserve"> </w:t>
      </w:r>
      <w:r w:rsidR="00924780">
        <w:rPr>
          <w:rFonts w:cs="Times New Roman"/>
          <w:kern w:val="0"/>
          <w:lang w:eastAsia="pt-BR"/>
        </w:rPr>
        <w:t xml:space="preserve">dezoito </w:t>
      </w:r>
      <w:r w:rsidRPr="00DC66A4">
        <w:rPr>
          <w:rFonts w:cs="Times New Roman"/>
          <w:kern w:val="0"/>
          <w:lang w:eastAsia="pt-BR"/>
        </w:rPr>
        <w:t>horas e</w:t>
      </w:r>
      <w:r w:rsidR="00924780">
        <w:rPr>
          <w:rFonts w:cs="Times New Roman"/>
          <w:kern w:val="0"/>
          <w:lang w:eastAsia="pt-BR"/>
        </w:rPr>
        <w:t xml:space="preserve"> quarenta e seis</w:t>
      </w:r>
      <w:r w:rsidR="00C005E2" w:rsidRPr="00DC66A4">
        <w:rPr>
          <w:rFonts w:cs="Times New Roman"/>
          <w:kern w:val="0"/>
          <w:lang w:eastAsia="pt-BR"/>
        </w:rPr>
        <w:t xml:space="preserve"> </w:t>
      </w:r>
      <w:r w:rsidRPr="00DC66A4">
        <w:rPr>
          <w:rFonts w:cs="Times New Roman"/>
          <w:kern w:val="0"/>
          <w:lang w:eastAsia="pt-BR"/>
        </w:rPr>
        <w:t>minutos, lavrando o Secretário-Geral</w:t>
      </w:r>
      <w:r w:rsidR="00E31CED" w:rsidRPr="00DC66A4">
        <w:rPr>
          <w:rFonts w:cs="Times New Roman"/>
          <w:kern w:val="0"/>
          <w:lang w:eastAsia="pt-BR"/>
        </w:rPr>
        <w:t xml:space="preserve"> </w:t>
      </w:r>
      <w:r w:rsidR="00EA6F95">
        <w:rPr>
          <w:rFonts w:cs="Times New Roman"/>
          <w:kern w:val="0"/>
          <w:lang w:eastAsia="pt-BR"/>
        </w:rPr>
        <w:t xml:space="preserve">Adjunto </w:t>
      </w:r>
      <w:r w:rsidRPr="00DC66A4">
        <w:rPr>
          <w:rFonts w:cs="Times New Roman"/>
          <w:kern w:val="0"/>
          <w:lang w:eastAsia="pt-BR"/>
        </w:rPr>
        <w:t>a presente ata, que vai assinada por ele e pel</w:t>
      </w:r>
      <w:r w:rsidR="00EA6F95">
        <w:rPr>
          <w:rFonts w:cs="Times New Roman"/>
          <w:kern w:val="0"/>
          <w:lang w:eastAsia="pt-BR"/>
        </w:rPr>
        <w:t>a</w:t>
      </w:r>
      <w:r w:rsidRPr="00DC66A4">
        <w:rPr>
          <w:rFonts w:cs="Times New Roman"/>
          <w:kern w:val="0"/>
          <w:lang w:eastAsia="pt-BR"/>
        </w:rPr>
        <w:t xml:space="preserve"> Presidente do CNMP</w:t>
      </w:r>
      <w:r w:rsidR="00C7355A">
        <w:rPr>
          <w:rFonts w:cs="Times New Roman"/>
          <w:lang w:eastAsia="pt-BR"/>
        </w:rPr>
        <w:t>, em exercício.</w:t>
      </w:r>
    </w:p>
    <w:p w14:paraId="0E355C17" w14:textId="77777777" w:rsidR="00393342" w:rsidRPr="002457CF" w:rsidRDefault="00393342" w:rsidP="005D6260">
      <w:pPr>
        <w:spacing w:line="360" w:lineRule="auto"/>
        <w:jc w:val="both"/>
        <w:rPr>
          <w:rFonts w:cs="Times New Roman"/>
          <w:color w:val="000000"/>
          <w:kern w:val="0"/>
          <w:lang w:eastAsia="pt-BR"/>
        </w:rPr>
      </w:pPr>
    </w:p>
    <w:p w14:paraId="5B5D1180" w14:textId="77777777" w:rsidR="003F0B3C" w:rsidRDefault="003F0B3C" w:rsidP="00CC0094">
      <w:pPr>
        <w:jc w:val="center"/>
        <w:rPr>
          <w:rFonts w:cs="Times New Roman"/>
          <w:kern w:val="0"/>
          <w:lang w:eastAsia="pt-BR"/>
        </w:rPr>
      </w:pPr>
    </w:p>
    <w:p w14:paraId="143ACF43" w14:textId="7D7D879C" w:rsidR="0037257A" w:rsidRPr="00DC66A4" w:rsidRDefault="00EA6F95" w:rsidP="00CC0094">
      <w:pPr>
        <w:jc w:val="center"/>
        <w:rPr>
          <w:rFonts w:cs="Times New Roman"/>
          <w:kern w:val="0"/>
          <w:lang w:eastAsia="pt-BR"/>
        </w:rPr>
      </w:pPr>
      <w:r>
        <w:rPr>
          <w:rFonts w:cs="Times New Roman"/>
          <w:kern w:val="0"/>
          <w:lang w:eastAsia="pt-BR"/>
        </w:rPr>
        <w:t>RAFAEL MEIRA LUZ</w:t>
      </w:r>
    </w:p>
    <w:p w14:paraId="2F2DEF3E" w14:textId="731132D5" w:rsidR="0037257A" w:rsidRPr="00DC66A4" w:rsidRDefault="00E1357A" w:rsidP="00CC0094">
      <w:pPr>
        <w:jc w:val="center"/>
        <w:rPr>
          <w:rFonts w:cs="Times New Roman"/>
          <w:kern w:val="0"/>
          <w:lang w:eastAsia="pt-BR"/>
        </w:rPr>
      </w:pPr>
      <w:r w:rsidRPr="00DC66A4">
        <w:rPr>
          <w:rFonts w:cs="Times New Roman"/>
          <w:kern w:val="0"/>
          <w:lang w:eastAsia="pt-BR"/>
        </w:rPr>
        <w:t>Secretário-Geral</w:t>
      </w:r>
      <w:r w:rsidR="00EA6F95">
        <w:rPr>
          <w:rFonts w:cs="Times New Roman"/>
          <w:kern w:val="0"/>
          <w:lang w:eastAsia="pt-BR"/>
        </w:rPr>
        <w:t xml:space="preserve"> Adjunto</w:t>
      </w:r>
      <w:r w:rsidR="002B0BBC" w:rsidRPr="00DC66A4">
        <w:rPr>
          <w:rFonts w:cs="Times New Roman"/>
          <w:kern w:val="0"/>
          <w:lang w:eastAsia="pt-BR"/>
        </w:rPr>
        <w:t xml:space="preserve"> </w:t>
      </w:r>
      <w:r w:rsidRPr="00DC66A4">
        <w:rPr>
          <w:rFonts w:cs="Times New Roman"/>
          <w:kern w:val="0"/>
          <w:lang w:eastAsia="pt-BR"/>
        </w:rPr>
        <w:t>do CNMP</w:t>
      </w:r>
    </w:p>
    <w:p w14:paraId="6B47E9B1" w14:textId="7A2090C6" w:rsidR="00714D56" w:rsidRDefault="00714D56" w:rsidP="00714D56">
      <w:pPr>
        <w:jc w:val="center"/>
        <w:rPr>
          <w:rFonts w:cs="Times New Roman"/>
          <w:kern w:val="0"/>
          <w:lang w:eastAsia="pt-BR"/>
        </w:rPr>
      </w:pPr>
    </w:p>
    <w:p w14:paraId="5A6CD956" w14:textId="7A4F0D88" w:rsidR="00924780" w:rsidRDefault="00924780" w:rsidP="00714D56">
      <w:pPr>
        <w:jc w:val="center"/>
        <w:rPr>
          <w:rFonts w:cs="Times New Roman"/>
          <w:kern w:val="0"/>
          <w:lang w:eastAsia="pt-BR"/>
        </w:rPr>
      </w:pPr>
    </w:p>
    <w:p w14:paraId="45C70F38" w14:textId="77777777" w:rsidR="00FB65D6" w:rsidRDefault="00FB65D6" w:rsidP="00714D56">
      <w:pPr>
        <w:jc w:val="center"/>
        <w:rPr>
          <w:rFonts w:cs="Times New Roman"/>
          <w:kern w:val="0"/>
          <w:lang w:eastAsia="pt-BR"/>
        </w:rPr>
      </w:pPr>
    </w:p>
    <w:p w14:paraId="320F327E" w14:textId="32473548" w:rsidR="00C7355A" w:rsidRPr="00DC66A4" w:rsidRDefault="00EA6F95" w:rsidP="00C7355A">
      <w:pPr>
        <w:jc w:val="center"/>
        <w:rPr>
          <w:rFonts w:cs="Times New Roman"/>
          <w:lang w:eastAsia="pt-BR"/>
        </w:rPr>
      </w:pPr>
      <w:r>
        <w:rPr>
          <w:rFonts w:cs="Times New Roman"/>
          <w:lang w:eastAsia="pt-BR"/>
        </w:rPr>
        <w:t>LINDÔRA MARIA ARAUJO</w:t>
      </w:r>
    </w:p>
    <w:p w14:paraId="0C10EB9C" w14:textId="4DE3E98E" w:rsidR="00C7355A" w:rsidRPr="00DC66A4" w:rsidRDefault="00C7355A" w:rsidP="00C7355A">
      <w:pPr>
        <w:jc w:val="center"/>
        <w:rPr>
          <w:rFonts w:cs="Times New Roman"/>
          <w:kern w:val="0"/>
          <w:lang w:eastAsia="pt-BR"/>
        </w:rPr>
      </w:pPr>
      <w:r w:rsidRPr="00DC66A4">
        <w:rPr>
          <w:rFonts w:cs="Times New Roman"/>
          <w:lang w:eastAsia="pt-BR"/>
        </w:rPr>
        <w:t>Vice-Procurador</w:t>
      </w:r>
      <w:r w:rsidR="00EA6F95">
        <w:rPr>
          <w:rFonts w:cs="Times New Roman"/>
          <w:lang w:eastAsia="pt-BR"/>
        </w:rPr>
        <w:t>a</w:t>
      </w:r>
      <w:r w:rsidRPr="00DC66A4">
        <w:rPr>
          <w:rFonts w:cs="Times New Roman"/>
          <w:lang w:eastAsia="pt-BR"/>
        </w:rPr>
        <w:t>-Geral da República, no exercício da Presidência do CNM</w:t>
      </w:r>
      <w:r>
        <w:rPr>
          <w:rFonts w:cs="Times New Roman"/>
          <w:lang w:eastAsia="pt-BR"/>
        </w:rPr>
        <w:t>P</w:t>
      </w:r>
    </w:p>
    <w:p w14:paraId="4A2EDACD" w14:textId="028CD4BA" w:rsidR="004D278E" w:rsidRDefault="004D278E" w:rsidP="00760081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1C03B8D6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2787F16E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0265E351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9DA50BE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4120F4A3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FEB6F00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E2D888D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A43FDCE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06841513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098B21C0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87C60CC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AFE3CD0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0448EBE" w14:textId="77777777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DC471F3" w14:textId="31021ABB" w:rsidR="00EA6F95" w:rsidRDefault="00EA6F95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8C83DD8" w14:textId="74F94D00" w:rsidR="00FD7D3C" w:rsidRDefault="00FD7D3C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B0BE86C" w14:textId="32E02E9C" w:rsidR="00FD7D3C" w:rsidRDefault="00FD7D3C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D68D310" w14:textId="1975F617" w:rsidR="00FD7D3C" w:rsidRDefault="00FD7D3C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D6E8BB2" w14:textId="1247E5A9" w:rsidR="00FD7D3C" w:rsidRDefault="00FD7D3C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B424AFA" w14:textId="694336B4" w:rsidR="00513B37" w:rsidRDefault="00513B37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2968828" w14:textId="73F24E87" w:rsidR="00513B37" w:rsidRDefault="00513B37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1BB95BE" w14:textId="046C67E1" w:rsidR="00513B37" w:rsidRDefault="00513B37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4DD9CBA6" w14:textId="37667FE3" w:rsidR="00513B37" w:rsidRDefault="00513B37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2450679" w14:textId="5D163615" w:rsidR="00513B37" w:rsidRDefault="00513B37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20B4AFD" w14:textId="4328AEAE" w:rsidR="00851E0A" w:rsidRPr="00DC66A4" w:rsidRDefault="00A529E4" w:rsidP="00851E0A">
      <w:pPr>
        <w:tabs>
          <w:tab w:val="left" w:pos="0"/>
        </w:tabs>
        <w:jc w:val="center"/>
        <w:rPr>
          <w:rFonts w:eastAsia="Times New Roman" w:cs="Times New Roman"/>
        </w:rPr>
      </w:pPr>
      <w:r>
        <w:rPr>
          <w:rStyle w:val="nfaseforte"/>
          <w:rFonts w:cs="Times New Roman"/>
          <w:color w:val="000000"/>
        </w:rPr>
        <w:t>CE</w:t>
      </w:r>
      <w:r w:rsidR="00851E0A" w:rsidRPr="00DC66A4">
        <w:rPr>
          <w:rStyle w:val="nfaseforte"/>
          <w:rFonts w:cs="Times New Roman"/>
          <w:color w:val="000000"/>
        </w:rPr>
        <w:t>RTIDÕES DE JULGAMENTO</w:t>
      </w:r>
    </w:p>
    <w:p w14:paraId="63B188C8" w14:textId="511F4E3F" w:rsidR="005D06CB" w:rsidRDefault="00EA6F95" w:rsidP="005D06C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>
        <w:rPr>
          <w:rStyle w:val="nfaseforte"/>
          <w:rFonts w:cs="Times New Roman"/>
          <w:color w:val="000000"/>
        </w:rPr>
        <w:t>6</w:t>
      </w:r>
      <w:r w:rsidR="00851E0A" w:rsidRPr="00DC66A4">
        <w:rPr>
          <w:rStyle w:val="nfaseforte"/>
          <w:rFonts w:cs="Times New Roman"/>
          <w:color w:val="000000"/>
        </w:rPr>
        <w:t xml:space="preserve">ª SESSÃO ORDINÁRIA - </w:t>
      </w:r>
      <w:r w:rsidR="00760081">
        <w:rPr>
          <w:rStyle w:val="nfaseforte"/>
          <w:rFonts w:cs="Times New Roman"/>
          <w:color w:val="000000"/>
        </w:rPr>
        <w:t>2</w:t>
      </w:r>
      <w:r>
        <w:rPr>
          <w:rStyle w:val="nfaseforte"/>
          <w:rFonts w:cs="Times New Roman"/>
          <w:color w:val="000000"/>
        </w:rPr>
        <w:t>6</w:t>
      </w:r>
      <w:r w:rsidR="00851E0A" w:rsidRPr="00DC66A4">
        <w:rPr>
          <w:rStyle w:val="nfaseforte"/>
          <w:rFonts w:cs="Times New Roman"/>
          <w:color w:val="000000"/>
        </w:rPr>
        <w:t>/0</w:t>
      </w:r>
      <w:r>
        <w:rPr>
          <w:rStyle w:val="nfaseforte"/>
          <w:rFonts w:cs="Times New Roman"/>
          <w:color w:val="000000"/>
        </w:rPr>
        <w:t>4</w:t>
      </w:r>
      <w:r w:rsidR="00851E0A" w:rsidRPr="00DC66A4">
        <w:rPr>
          <w:rStyle w:val="nfaseforte"/>
          <w:rFonts w:cs="Times New Roman"/>
          <w:color w:val="000000"/>
        </w:rPr>
        <w:t>/202</w:t>
      </w:r>
      <w:r w:rsidR="00044641">
        <w:rPr>
          <w:rStyle w:val="nfaseforte"/>
          <w:rFonts w:cs="Times New Roman"/>
          <w:color w:val="000000"/>
        </w:rPr>
        <w:t>2</w:t>
      </w:r>
    </w:p>
    <w:p w14:paraId="0B95550E" w14:textId="7AECBC2B" w:rsidR="005D06CB" w:rsidRDefault="005D06CB" w:rsidP="005D06C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25DC60F" w14:textId="6FE04770" w:rsidR="00FE2DC0" w:rsidRDefault="00FE2DC0" w:rsidP="00FE2DC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6682BF39" w14:textId="4546B523" w:rsidR="00FE2DC0" w:rsidRPr="00FE2DC0" w:rsidRDefault="00FE2DC0" w:rsidP="00FE2DC0">
      <w:pPr>
        <w:widowControl/>
        <w:suppressAutoHyphens w:val="0"/>
        <w:jc w:val="both"/>
        <w:rPr>
          <w:rFonts w:ascii="Helvetica" w:eastAsia="Times New Roman" w:hAnsi="Helvetica" w:cs="Helvetica"/>
          <w:b/>
          <w:bCs/>
          <w:color w:val="4F4F4F"/>
          <w:kern w:val="0"/>
          <w:sz w:val="18"/>
          <w:szCs w:val="18"/>
          <w:lang w:eastAsia="pt-BR" w:bidi="ar-SA"/>
        </w:rPr>
      </w:pPr>
      <w:r w:rsidRPr="00FE2DC0">
        <w:rPr>
          <w:rFonts w:cs="Times New Roman"/>
          <w:b/>
          <w:bCs/>
        </w:rPr>
        <w:t>1) Processo Administrativo Disciplinar n° 1.00097/2022-82</w:t>
      </w:r>
    </w:p>
    <w:p w14:paraId="4FBD678C" w14:textId="63C70E76" w:rsidR="00FE2DC0" w:rsidRPr="00FE2DC0" w:rsidRDefault="00FE2DC0" w:rsidP="00FE2DC0">
      <w:pPr>
        <w:widowControl/>
        <w:suppressAutoHyphens w:val="0"/>
        <w:jc w:val="both"/>
        <w:rPr>
          <w:rFonts w:ascii="Helvetica" w:eastAsia="Times New Roman" w:hAnsi="Helvetica" w:cs="Helvetica"/>
          <w:color w:val="4F4F4F"/>
          <w:kern w:val="0"/>
          <w:sz w:val="18"/>
          <w:szCs w:val="18"/>
          <w:lang w:eastAsia="pt-BR" w:bidi="ar-SA"/>
        </w:rPr>
      </w:pPr>
      <w:r w:rsidRPr="004E5BAA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4E5BAA">
        <w:rPr>
          <w:rFonts w:cs="Times New Roman"/>
        </w:rPr>
        <w:t xml:space="preserve">Cons. </w:t>
      </w:r>
      <w:r>
        <w:rPr>
          <w:rFonts w:cs="Times New Roman"/>
        </w:rPr>
        <w:t>Moacyr Rey Filho</w:t>
      </w:r>
    </w:p>
    <w:p w14:paraId="303A55F4" w14:textId="77777777" w:rsidR="00FE2DC0" w:rsidRDefault="00FE2DC0" w:rsidP="00FE2DC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4E5BAA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964EAC">
        <w:rPr>
          <w:rFonts w:cs="Times New Roman"/>
        </w:rPr>
        <w:t>Corregedoria Nacional</w:t>
      </w:r>
      <w:r>
        <w:rPr>
          <w:rFonts w:cs="Times New Roman"/>
        </w:rPr>
        <w:t xml:space="preserve"> do Ministério Público</w:t>
      </w:r>
    </w:p>
    <w:p w14:paraId="4900414A" w14:textId="77777777" w:rsidR="00FE2DC0" w:rsidRPr="004E5BAA" w:rsidRDefault="00FE2DC0" w:rsidP="00FE2DC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4E5BAA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5533ED">
        <w:rPr>
          <w:rFonts w:cs="Times New Roman"/>
        </w:rPr>
        <w:t>Membro do Ministério Público do Estado do Mato Grosso</w:t>
      </w:r>
    </w:p>
    <w:p w14:paraId="29D590F2" w14:textId="77777777" w:rsidR="00FE2DC0" w:rsidRDefault="00FE2DC0" w:rsidP="00FE2DC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Advogado: Jose Fabio Marques Dias Junior – OAB/MT nº </w:t>
      </w:r>
      <w:r w:rsidRPr="004F199D">
        <w:rPr>
          <w:rFonts w:cs="Times New Roman"/>
        </w:rPr>
        <w:t>6.398</w:t>
      </w:r>
    </w:p>
    <w:p w14:paraId="01265E52" w14:textId="77777777" w:rsidR="00FE2DC0" w:rsidRDefault="00FE2DC0" w:rsidP="00FE2DC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4E5BAA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4F199D">
        <w:rPr>
          <w:rFonts w:cs="Times New Roman"/>
        </w:rPr>
        <w:t>Membro do Ministério Público do Estado do Mato Grosso. Reclamação Disciplinar nº 1.01456/2021-29. Entrevista concedida a portal de notícias, com possíveis ofensas e juízos depreciativos à atuação de integrante do Conselho Nacional do Ministério Público, bem como à atuação da própria instituição.</w:t>
      </w:r>
    </w:p>
    <w:p w14:paraId="070E16AE" w14:textId="76206C51" w:rsidR="00FE2DC0" w:rsidRDefault="00FE2DC0" w:rsidP="00FE2DC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E2DC0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Deliberação</w:t>
      </w:r>
      <w:r w:rsidRPr="00FE2DC0">
        <w:rPr>
          <w:rFonts w:ascii="Times New Roman" w:eastAsia="Times New Roman" w:hAnsi="Times New Roman" w:cs="Times New Roman"/>
          <w:color w:val="000000"/>
          <w:szCs w:val="24"/>
        </w:rPr>
        <w:t>: O Conselho, por unanimidade, decidiu pela prorrogação de prazo, por 90 (noventa) dias, a partir de 28 de abril do corrente ano,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54E8567C" w14:textId="704AC503" w:rsidR="00FE2DC0" w:rsidRDefault="00FE2DC0" w:rsidP="00FE2DC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9EAD56A" w14:textId="77777777" w:rsidR="00FE2DC0" w:rsidRPr="00FE2DC0" w:rsidRDefault="00FE2DC0" w:rsidP="00FE2DC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FE2DC0">
        <w:rPr>
          <w:rFonts w:eastAsia="Times New Roman" w:cs="Times New Roman"/>
          <w:b/>
          <w:bCs/>
          <w:color w:val="000000"/>
        </w:rPr>
        <w:t xml:space="preserve">2) </w:t>
      </w:r>
      <w:r w:rsidRPr="00FE2DC0">
        <w:rPr>
          <w:rFonts w:cs="Times New Roman"/>
          <w:b/>
          <w:bCs/>
        </w:rPr>
        <w:t>Processo Administrativo Disciplinar n° 1.00817/2019-69</w:t>
      </w:r>
    </w:p>
    <w:p w14:paraId="110A0752" w14:textId="77777777" w:rsidR="00FE2DC0" w:rsidRDefault="00FE2DC0" w:rsidP="00FE2DC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4E5BAA">
        <w:rPr>
          <w:rFonts w:cs="Times New Roman"/>
        </w:rPr>
        <w:t xml:space="preserve">Cons. </w:t>
      </w:r>
      <w:r>
        <w:rPr>
          <w:rFonts w:cs="Times New Roman"/>
        </w:rPr>
        <w:t>Jaime de Cassio Miranda</w:t>
      </w:r>
    </w:p>
    <w:p w14:paraId="48C79707" w14:textId="77777777" w:rsidR="00FE2DC0" w:rsidRPr="004E5BAA" w:rsidRDefault="00FE2DC0" w:rsidP="00FE2DC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Requerente:</w:t>
      </w:r>
      <w:r>
        <w:rPr>
          <w:rFonts w:cs="Times New Roman"/>
        </w:rPr>
        <w:t xml:space="preserve"> Corregedoria Nacional do Ministério Público</w:t>
      </w:r>
    </w:p>
    <w:p w14:paraId="2BF9B0E6" w14:textId="77777777" w:rsidR="00FE2DC0" w:rsidRPr="004E5BAA" w:rsidRDefault="00FE2DC0" w:rsidP="00FE2DC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Requerido:</w:t>
      </w:r>
      <w:r>
        <w:rPr>
          <w:rFonts w:cs="Times New Roman"/>
        </w:rPr>
        <w:t xml:space="preserve"> Membro do </w:t>
      </w:r>
      <w:r w:rsidRPr="004E5BAA">
        <w:rPr>
          <w:rFonts w:cs="Times New Roman"/>
        </w:rPr>
        <w:t xml:space="preserve">Ministério Público do Estado de </w:t>
      </w:r>
      <w:r>
        <w:rPr>
          <w:rFonts w:cs="Times New Roman"/>
        </w:rPr>
        <w:t>Pernambuco</w:t>
      </w:r>
    </w:p>
    <w:p w14:paraId="25043ABA" w14:textId="77777777" w:rsidR="00FE2DC0" w:rsidRPr="004E5BAA" w:rsidRDefault="00FE2DC0" w:rsidP="00FE2DC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Advogado: Evandro Barbosa da Silva – OAB/PE nº 14.581</w:t>
      </w:r>
    </w:p>
    <w:p w14:paraId="2E4DBCE0" w14:textId="01677D0F" w:rsidR="00FE2DC0" w:rsidRDefault="00FE2DC0" w:rsidP="00FE2DC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4E5BAA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713E29">
        <w:rPr>
          <w:rFonts w:cs="Times New Roman"/>
        </w:rPr>
        <w:t xml:space="preserve">Membro do Ministério Público do Estado de Pernambuco. Abuso do direito de reclamar. Imputações infundadas em desfavor de membro do MP/PE. </w:t>
      </w:r>
      <w:r>
        <w:rPr>
          <w:rFonts w:cs="Times New Roman"/>
        </w:rPr>
        <w:t>I</w:t>
      </w:r>
      <w:r w:rsidRPr="00713E29">
        <w:rPr>
          <w:rFonts w:cs="Times New Roman"/>
        </w:rPr>
        <w:t>nformações colhidas na Reclamação Disciplinar CNMP n° 1.00586/2018-20. Portaria CNMP-CN n° 100/2019.</w:t>
      </w:r>
    </w:p>
    <w:p w14:paraId="6DB828E2" w14:textId="1959E7F9" w:rsidR="009602C2" w:rsidRDefault="009602C2" w:rsidP="009602C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602C2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Deliberação</w:t>
      </w:r>
      <w:r w:rsidRPr="009602C2">
        <w:rPr>
          <w:rFonts w:ascii="Times New Roman" w:eastAsia="Times New Roman" w:hAnsi="Times New Roman" w:cs="Times New Roman"/>
          <w:color w:val="000000"/>
          <w:szCs w:val="24"/>
        </w:rPr>
        <w:t>: O Conselho, por unanimidade, decidiu pela prorrogação de prazo, por 90 (noventa) dias, a partir de 21 de abril do corrente ano,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292503D7" w14:textId="0C11146B" w:rsidR="009602C2" w:rsidRDefault="009602C2" w:rsidP="009602C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9B906D7" w14:textId="6563D53C" w:rsidR="009602C2" w:rsidRPr="009602C2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9602C2">
        <w:rPr>
          <w:rFonts w:cs="Times New Roman"/>
          <w:b/>
          <w:bCs/>
        </w:rPr>
        <w:t>3) Processo Administrativo Disciplinar n° 1.00693/2021-90</w:t>
      </w:r>
    </w:p>
    <w:p w14:paraId="0A4840C6" w14:textId="77777777" w:rsidR="009602C2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4E5BAA">
        <w:rPr>
          <w:rFonts w:cs="Times New Roman"/>
        </w:rPr>
        <w:t xml:space="preserve">Cons. </w:t>
      </w:r>
      <w:r>
        <w:rPr>
          <w:rFonts w:cs="Times New Roman"/>
        </w:rPr>
        <w:t>Jaime de Cassio Miranda</w:t>
      </w:r>
    </w:p>
    <w:p w14:paraId="10E9972B" w14:textId="77777777" w:rsidR="009602C2" w:rsidRPr="004E5BAA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Requerente</w:t>
      </w:r>
      <w:r>
        <w:rPr>
          <w:rFonts w:cs="Times New Roman"/>
        </w:rPr>
        <w:t>s</w:t>
      </w:r>
      <w:r w:rsidRPr="004E5BAA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964EAC">
        <w:rPr>
          <w:rFonts w:cs="Times New Roman"/>
        </w:rPr>
        <w:t>Corregedoria Nacional</w:t>
      </w:r>
      <w:r>
        <w:rPr>
          <w:rFonts w:cs="Times New Roman"/>
        </w:rPr>
        <w:t xml:space="preserve"> do Ministério Público; </w:t>
      </w:r>
      <w:r w:rsidRPr="00964EAC">
        <w:rPr>
          <w:rFonts w:cs="Times New Roman"/>
        </w:rPr>
        <w:t>Eduardo Moreth Loquez</w:t>
      </w:r>
    </w:p>
    <w:p w14:paraId="6C58F8AD" w14:textId="77777777" w:rsidR="009602C2" w:rsidRPr="004E5BAA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Requerido:</w:t>
      </w:r>
      <w:r>
        <w:rPr>
          <w:rFonts w:cs="Times New Roman"/>
        </w:rPr>
        <w:t xml:space="preserve"> Membro do </w:t>
      </w:r>
      <w:r w:rsidRPr="00964EAC">
        <w:rPr>
          <w:rFonts w:cs="Times New Roman"/>
        </w:rPr>
        <w:t xml:space="preserve">Ministério Público </w:t>
      </w:r>
      <w:r>
        <w:rPr>
          <w:rFonts w:cs="Times New Roman"/>
        </w:rPr>
        <w:t>d</w:t>
      </w:r>
      <w:r w:rsidRPr="00964EAC">
        <w:rPr>
          <w:rFonts w:cs="Times New Roman"/>
        </w:rPr>
        <w:t xml:space="preserve">o Distrito Federal </w:t>
      </w:r>
      <w:r>
        <w:rPr>
          <w:rFonts w:cs="Times New Roman"/>
        </w:rPr>
        <w:t>e</w:t>
      </w:r>
      <w:r w:rsidRPr="00964EAC">
        <w:rPr>
          <w:rFonts w:cs="Times New Roman"/>
        </w:rPr>
        <w:t xml:space="preserve"> Territórios</w:t>
      </w:r>
    </w:p>
    <w:p w14:paraId="2C48FD8F" w14:textId="77777777" w:rsidR="009602C2" w:rsidRPr="004E5BAA" w:rsidRDefault="009602C2" w:rsidP="009602C2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Interessados: </w:t>
      </w:r>
      <w:r w:rsidRPr="00964EAC">
        <w:rPr>
          <w:rFonts w:cs="Times New Roman"/>
        </w:rPr>
        <w:t>Corregedoria</w:t>
      </w:r>
      <w:r>
        <w:rPr>
          <w:rFonts w:cs="Times New Roman"/>
        </w:rPr>
        <w:t xml:space="preserve"> </w:t>
      </w:r>
      <w:r w:rsidRPr="00964EAC">
        <w:rPr>
          <w:rFonts w:cs="Times New Roman"/>
        </w:rPr>
        <w:t xml:space="preserve">Geral </w:t>
      </w:r>
      <w:r>
        <w:rPr>
          <w:rFonts w:cs="Times New Roman"/>
        </w:rPr>
        <w:t>d</w:t>
      </w:r>
      <w:r w:rsidRPr="00964EAC">
        <w:rPr>
          <w:rFonts w:cs="Times New Roman"/>
        </w:rPr>
        <w:t xml:space="preserve">o Ministério Público </w:t>
      </w:r>
      <w:r>
        <w:rPr>
          <w:rFonts w:cs="Times New Roman"/>
        </w:rPr>
        <w:t>d</w:t>
      </w:r>
      <w:r w:rsidRPr="00964EAC">
        <w:rPr>
          <w:rFonts w:cs="Times New Roman"/>
        </w:rPr>
        <w:t xml:space="preserve">o Distrito Federal </w:t>
      </w:r>
      <w:r>
        <w:rPr>
          <w:rFonts w:cs="Times New Roman"/>
        </w:rPr>
        <w:t>e</w:t>
      </w:r>
      <w:r w:rsidRPr="00964EAC">
        <w:rPr>
          <w:rFonts w:cs="Times New Roman"/>
        </w:rPr>
        <w:t xml:space="preserve"> Territórios</w:t>
      </w:r>
      <w:r>
        <w:rPr>
          <w:rFonts w:cs="Times New Roman"/>
        </w:rPr>
        <w:t xml:space="preserve">; </w:t>
      </w:r>
      <w:r w:rsidRPr="00964EAC">
        <w:rPr>
          <w:rFonts w:cs="Times New Roman"/>
        </w:rPr>
        <w:t xml:space="preserve">Ministério Público </w:t>
      </w:r>
      <w:r>
        <w:rPr>
          <w:rFonts w:cs="Times New Roman"/>
        </w:rPr>
        <w:t>d</w:t>
      </w:r>
      <w:r w:rsidRPr="00964EAC">
        <w:rPr>
          <w:rFonts w:cs="Times New Roman"/>
        </w:rPr>
        <w:t xml:space="preserve">o Distrito Federal </w:t>
      </w:r>
      <w:r>
        <w:rPr>
          <w:rFonts w:cs="Times New Roman"/>
        </w:rPr>
        <w:t>e</w:t>
      </w:r>
      <w:r w:rsidRPr="00964EAC">
        <w:rPr>
          <w:rFonts w:cs="Times New Roman"/>
        </w:rPr>
        <w:t xml:space="preserve"> Territórios</w:t>
      </w:r>
    </w:p>
    <w:p w14:paraId="07342268" w14:textId="6ADDF42B" w:rsidR="009602C2" w:rsidRDefault="009602C2" w:rsidP="009602C2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4E5BAA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964EAC">
        <w:rPr>
          <w:rFonts w:cs="Times New Roman"/>
        </w:rPr>
        <w:t>Membro do Ministério Público do Distrito Federal e Territórios. Reclamação Disciplinar nº 1.00476/2020-00. Exercício da advocacia por parte de integrante dos quadros de membros ativos do Parquet. Reincidência. Desrespeito à decisão proferida e penalidade aplicada pelo Conselho Nacional do Ministério Público.</w:t>
      </w:r>
    </w:p>
    <w:p w14:paraId="23E14332" w14:textId="77777777" w:rsidR="009602C2" w:rsidRPr="009602C2" w:rsidRDefault="009602C2" w:rsidP="009602C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602C2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Deliberação</w:t>
      </w:r>
      <w:r w:rsidRPr="009602C2">
        <w:rPr>
          <w:rFonts w:ascii="Times New Roman" w:eastAsia="Times New Roman" w:hAnsi="Times New Roman" w:cs="Times New Roman"/>
          <w:color w:val="000000"/>
          <w:szCs w:val="24"/>
        </w:rPr>
        <w:t>: O Conselho, por unanimidade, decidiu pela prorrogação de prazo, por 90 (noventa) dias, a partir de 26 de abril do corrente ano,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5FED0B8E" w14:textId="64241175" w:rsidR="009602C2" w:rsidRDefault="009602C2" w:rsidP="009602C2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06EEB678" w14:textId="42B2F74E" w:rsidR="009602C2" w:rsidRPr="009602C2" w:rsidRDefault="009602C2" w:rsidP="009602C2">
      <w:pPr>
        <w:widowControl/>
        <w:suppressAutoHyphens w:val="0"/>
        <w:ind w:hanging="567"/>
        <w:jc w:val="both"/>
        <w:rPr>
          <w:rFonts w:ascii="Helvetica" w:eastAsia="Times New Roman" w:hAnsi="Helvetica" w:cs="Helvetica"/>
          <w:b/>
          <w:bCs/>
          <w:color w:val="4F4F4F"/>
          <w:kern w:val="0"/>
          <w:sz w:val="18"/>
          <w:szCs w:val="18"/>
          <w:lang w:eastAsia="pt-BR" w:bidi="ar-SA"/>
        </w:rPr>
      </w:pPr>
      <w:r>
        <w:rPr>
          <w:rFonts w:cs="Times New Roman"/>
        </w:rPr>
        <w:t xml:space="preserve">         </w:t>
      </w:r>
      <w:r w:rsidRPr="009602C2">
        <w:rPr>
          <w:rFonts w:cs="Times New Roman"/>
          <w:b/>
          <w:bCs/>
        </w:rPr>
        <w:t>4) Processo Administrativo Disciplinar n° 1.00155/2022-22</w:t>
      </w:r>
    </w:p>
    <w:p w14:paraId="0EDAC0EF" w14:textId="77777777" w:rsidR="009602C2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4E5BAA">
        <w:rPr>
          <w:rFonts w:cs="Times New Roman"/>
        </w:rPr>
        <w:t xml:space="preserve">Cons. </w:t>
      </w:r>
      <w:r>
        <w:rPr>
          <w:rFonts w:cs="Times New Roman"/>
        </w:rPr>
        <w:t>Jaime de Cassio Miranda</w:t>
      </w:r>
    </w:p>
    <w:p w14:paraId="79285229" w14:textId="77777777" w:rsidR="009602C2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Requerente</w:t>
      </w:r>
      <w:r>
        <w:rPr>
          <w:rFonts w:cs="Times New Roman"/>
        </w:rPr>
        <w:t>s</w:t>
      </w:r>
      <w:r w:rsidRPr="004E5BAA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964EAC">
        <w:rPr>
          <w:rFonts w:cs="Times New Roman"/>
        </w:rPr>
        <w:t>Corregedoria Nacional</w:t>
      </w:r>
      <w:r>
        <w:rPr>
          <w:rFonts w:cs="Times New Roman"/>
        </w:rPr>
        <w:t xml:space="preserve"> do Ministério Público; Emanuel Pinheiro</w:t>
      </w:r>
    </w:p>
    <w:p w14:paraId="1AE4D7B9" w14:textId="77777777" w:rsidR="009602C2" w:rsidRPr="004E5BAA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Advogado: Francisco Anis Faiad – OAB/MT nº 3.520</w:t>
      </w:r>
    </w:p>
    <w:p w14:paraId="58348C2D" w14:textId="77777777" w:rsidR="009602C2" w:rsidRPr="004E5BAA" w:rsidRDefault="009602C2" w:rsidP="009602C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E5BAA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5533ED">
        <w:rPr>
          <w:rFonts w:cs="Times New Roman"/>
        </w:rPr>
        <w:t>Membro do Ministério Público do Estado do Mato Grosso</w:t>
      </w:r>
    </w:p>
    <w:p w14:paraId="72F28E7C" w14:textId="77777777" w:rsidR="009602C2" w:rsidRPr="004E5BAA" w:rsidRDefault="009602C2" w:rsidP="009602C2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Interessados: </w:t>
      </w:r>
      <w:r w:rsidRPr="00964EAC">
        <w:rPr>
          <w:rFonts w:cs="Times New Roman"/>
        </w:rPr>
        <w:t>Corregedoria</w:t>
      </w:r>
      <w:r>
        <w:rPr>
          <w:rFonts w:cs="Times New Roman"/>
        </w:rPr>
        <w:t xml:space="preserve"> </w:t>
      </w:r>
      <w:r w:rsidRPr="00964EAC">
        <w:rPr>
          <w:rFonts w:cs="Times New Roman"/>
        </w:rPr>
        <w:t xml:space="preserve">Geral </w:t>
      </w:r>
      <w:r>
        <w:rPr>
          <w:rFonts w:cs="Times New Roman"/>
        </w:rPr>
        <w:t>d</w:t>
      </w:r>
      <w:r w:rsidRPr="00964EAC">
        <w:rPr>
          <w:rFonts w:cs="Times New Roman"/>
        </w:rPr>
        <w:t xml:space="preserve">o Ministério Público </w:t>
      </w:r>
      <w:r>
        <w:rPr>
          <w:rFonts w:cs="Times New Roman"/>
        </w:rPr>
        <w:t>de</w:t>
      </w:r>
      <w:r w:rsidRPr="00964EAC">
        <w:rPr>
          <w:rFonts w:cs="Times New Roman"/>
        </w:rPr>
        <w:t xml:space="preserve"> </w:t>
      </w:r>
      <w:r>
        <w:rPr>
          <w:rFonts w:cs="Times New Roman"/>
        </w:rPr>
        <w:t xml:space="preserve">Mato Grosso; </w:t>
      </w:r>
      <w:r w:rsidRPr="00964EAC">
        <w:rPr>
          <w:rFonts w:cs="Times New Roman"/>
        </w:rPr>
        <w:t xml:space="preserve">Ministério Público </w:t>
      </w:r>
      <w:r>
        <w:rPr>
          <w:rFonts w:cs="Times New Roman"/>
        </w:rPr>
        <w:t>d</w:t>
      </w:r>
      <w:r w:rsidRPr="00964EAC">
        <w:rPr>
          <w:rFonts w:cs="Times New Roman"/>
        </w:rPr>
        <w:t xml:space="preserve">o </w:t>
      </w:r>
      <w:r>
        <w:rPr>
          <w:rFonts w:cs="Times New Roman"/>
        </w:rPr>
        <w:t>Estado de Mato Grosso</w:t>
      </w:r>
    </w:p>
    <w:p w14:paraId="5E5119B7" w14:textId="245F578F" w:rsidR="009602C2" w:rsidRDefault="009602C2" w:rsidP="009602C2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4E5BAA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5533ED">
        <w:rPr>
          <w:rFonts w:cs="Times New Roman"/>
        </w:rPr>
        <w:t>Membro do Ministério Público do Estado do Mato Grosso. Reclamação Disciplinar n. 1.00869/2021-50. Publicação em rede social "Instagram" de comentários ofensivos à imagem pública de então candidato a reeleição ao cargo de Prefeito de Cuiabá/MT.</w:t>
      </w:r>
    </w:p>
    <w:p w14:paraId="640F014B" w14:textId="4D53F299" w:rsidR="00A66C71" w:rsidRDefault="00A66C71" w:rsidP="00A66C71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66C71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Deliberação</w:t>
      </w:r>
      <w:r w:rsidRPr="00A66C71">
        <w:rPr>
          <w:rFonts w:ascii="Times New Roman" w:eastAsia="Times New Roman" w:hAnsi="Times New Roman" w:cs="Times New Roman"/>
          <w:color w:val="000000"/>
          <w:szCs w:val="24"/>
        </w:rPr>
        <w:t>: O Conselho, por unanimidade, decidiu pela prorrogação de prazo, por 90 (noventa) dias, a partir de 8 de maio do corrente ano,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288EB3D2" w14:textId="059549C6" w:rsidR="007F0505" w:rsidRDefault="007F0505" w:rsidP="00A66C71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6E2A9644" w14:textId="77777777" w:rsidR="007F0505" w:rsidRP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7F0505">
        <w:rPr>
          <w:rFonts w:eastAsia="Times New Roman" w:cs="Times New Roman"/>
          <w:b/>
          <w:bCs/>
          <w:color w:val="000000"/>
        </w:rPr>
        <w:t xml:space="preserve">5) </w:t>
      </w:r>
      <w:r w:rsidRPr="007F0505">
        <w:rPr>
          <w:rFonts w:cs="Times New Roman"/>
          <w:b/>
          <w:bCs/>
        </w:rPr>
        <w:t>Processo Administrativo Disciplinar n° 1.01306/2021-60</w:t>
      </w:r>
    </w:p>
    <w:p w14:paraId="72D3A53D" w14:textId="77777777" w:rsidR="007F0505" w:rsidRPr="00522204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22204">
        <w:rPr>
          <w:rFonts w:cs="Times New Roman"/>
        </w:rPr>
        <w:t>Relator: Cons</w:t>
      </w:r>
      <w:r>
        <w:rPr>
          <w:rFonts w:cs="Times New Roman"/>
        </w:rPr>
        <w:t>elheiro</w:t>
      </w:r>
      <w:r w:rsidRPr="00522204">
        <w:rPr>
          <w:rFonts w:cs="Times New Roman"/>
        </w:rPr>
        <w:t xml:space="preserve"> </w:t>
      </w:r>
      <w:r>
        <w:rPr>
          <w:rFonts w:cs="Times New Roman"/>
        </w:rPr>
        <w:t>Ângelo Fabiano Farias da Costa</w:t>
      </w:r>
    </w:p>
    <w:p w14:paraId="3C76FCC9" w14:textId="77777777" w:rsidR="007F0505" w:rsidRPr="00522204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22204">
        <w:rPr>
          <w:rFonts w:cs="Times New Roman"/>
        </w:rPr>
        <w:t>Requerente: Corregedoria Nacional do Ministério Público</w:t>
      </w:r>
    </w:p>
    <w:p w14:paraId="3BCC8CF4" w14:textId="77777777" w:rsid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22204">
        <w:rPr>
          <w:rFonts w:cs="Times New Roman"/>
        </w:rPr>
        <w:t>Requerido</w:t>
      </w:r>
      <w:r>
        <w:rPr>
          <w:rFonts w:cs="Times New Roman"/>
        </w:rPr>
        <w:t>s</w:t>
      </w:r>
      <w:r w:rsidRPr="00522204">
        <w:rPr>
          <w:rFonts w:cs="Times New Roman"/>
        </w:rPr>
        <w:t>: Membro</w:t>
      </w:r>
      <w:r>
        <w:rPr>
          <w:rFonts w:cs="Times New Roman"/>
        </w:rPr>
        <w:t>s</w:t>
      </w:r>
      <w:r w:rsidRPr="00522204">
        <w:rPr>
          <w:rFonts w:cs="Times New Roman"/>
        </w:rPr>
        <w:t xml:space="preserve"> do Ministério Público Federal</w:t>
      </w:r>
    </w:p>
    <w:p w14:paraId="31482FA1" w14:textId="77777777" w:rsidR="007F0505" w:rsidRPr="00522204" w:rsidRDefault="007F0505" w:rsidP="007F050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D845A7">
        <w:rPr>
          <w:rFonts w:cs="Times New Roman"/>
        </w:rPr>
        <w:t>Advogados: Maria Leticia Nascimento Gontijo – OAB/DF n.º 42023; Eugenio Pacelli de Oliveira – OAB/DF n.º 45288; Frederico Gomes de Almeida Horta – OAB/MG n.º 96936</w:t>
      </w:r>
    </w:p>
    <w:p w14:paraId="3957F5CD" w14:textId="77777777" w:rsidR="007F0505" w:rsidRPr="00522204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22204">
        <w:rPr>
          <w:rFonts w:cs="Times New Roman"/>
        </w:rPr>
        <w:t>Interessado</w:t>
      </w:r>
      <w:r>
        <w:rPr>
          <w:rFonts w:cs="Times New Roman"/>
        </w:rPr>
        <w:t>s</w:t>
      </w:r>
      <w:r w:rsidRPr="00522204">
        <w:rPr>
          <w:rFonts w:cs="Times New Roman"/>
        </w:rPr>
        <w:t xml:space="preserve">: Ministério Público do </w:t>
      </w:r>
      <w:r>
        <w:rPr>
          <w:rFonts w:cs="Times New Roman"/>
        </w:rPr>
        <w:t xml:space="preserve">Estado de Sergipe; Ministério Público </w:t>
      </w:r>
      <w:r w:rsidRPr="00522204">
        <w:rPr>
          <w:rFonts w:cs="Times New Roman"/>
        </w:rPr>
        <w:t>Federal</w:t>
      </w:r>
    </w:p>
    <w:p w14:paraId="7E7D89CB" w14:textId="0408D35D" w:rsidR="007F0505" w:rsidRDefault="007F0505" w:rsidP="007F050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522204">
        <w:rPr>
          <w:rFonts w:cs="Times New Roman"/>
        </w:rPr>
        <w:t xml:space="preserve">Objeto: </w:t>
      </w:r>
      <w:r w:rsidRPr="00E81DEC">
        <w:rPr>
          <w:rFonts w:cs="Times New Roman"/>
        </w:rPr>
        <w:t xml:space="preserve">Membros do Ministério Público Federal no Estado do Rio de Janeiro. Membro do Ministério Público do Estado de Sergipe. Apuração e infração disciplinar praticada no exercício de atividade funcional perante a Força Tarefa anteriormente denominado Lava Jato do Rio de Janeiro. </w:t>
      </w:r>
      <w:r>
        <w:rPr>
          <w:rFonts w:cs="Times New Roman"/>
        </w:rPr>
        <w:t>I</w:t>
      </w:r>
      <w:r w:rsidRPr="00E81DEC">
        <w:rPr>
          <w:rFonts w:cs="Times New Roman"/>
        </w:rPr>
        <w:t>nformações colhidas na Reclamação Disciplinar CNMP nº 1.00477/2021-45. Portaria CNMP-CN Nº 70/2021.</w:t>
      </w:r>
    </w:p>
    <w:p w14:paraId="06232190" w14:textId="4C5E12BF" w:rsidR="007F0505" w:rsidRDefault="007F0505" w:rsidP="007F050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F050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7F0505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prorrogação de prazo, por 90 (noventa) dias, a partir de 18 de abril de 2022,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50020433" w14:textId="7867F80F" w:rsidR="007F0505" w:rsidRDefault="007F0505" w:rsidP="007F050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AD4256A" w14:textId="77777777" w:rsidR="007F0505" w:rsidRP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7F0505">
        <w:rPr>
          <w:rFonts w:eastAsia="Times New Roman" w:cs="Times New Roman"/>
          <w:b/>
          <w:bCs/>
          <w:color w:val="000000"/>
        </w:rPr>
        <w:t xml:space="preserve">6) </w:t>
      </w:r>
      <w:r w:rsidRPr="007F0505">
        <w:rPr>
          <w:rFonts w:cs="Times New Roman"/>
          <w:b/>
          <w:bCs/>
        </w:rPr>
        <w:t>Procedimento Avocado n° 1.01100/2018-17</w:t>
      </w:r>
    </w:p>
    <w:p w14:paraId="77AC19A3" w14:textId="77777777" w:rsid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 xml:space="preserve">Cons. </w:t>
      </w:r>
      <w:r>
        <w:rPr>
          <w:rFonts w:cs="Times New Roman"/>
        </w:rPr>
        <w:t xml:space="preserve">Antônio Edílio Magalhães Teixeira </w:t>
      </w:r>
    </w:p>
    <w:p w14:paraId="20608305" w14:textId="77777777" w:rsid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Re</w:t>
      </w:r>
      <w:r>
        <w:rPr>
          <w:rFonts w:cs="Times New Roman"/>
        </w:rPr>
        <w:t>querente</w:t>
      </w:r>
      <w:r w:rsidRPr="00AC49BC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460E0B">
        <w:rPr>
          <w:rFonts w:cs="Times New Roman"/>
        </w:rPr>
        <w:t>Corregedoria Nacional do Ministério Público</w:t>
      </w:r>
    </w:p>
    <w:p w14:paraId="318F1396" w14:textId="77777777" w:rsidR="007F0505" w:rsidRPr="00AC49BC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Membro do Ministério Público do Estado da Bahia</w:t>
      </w:r>
    </w:p>
    <w:p w14:paraId="58EF20E1" w14:textId="77777777" w:rsidR="007F0505" w:rsidRPr="00AC49BC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Advogado: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>Manoel Joaquim Pinto Rodrigues da Costa – OAB/BA n.º 11.024</w:t>
      </w:r>
    </w:p>
    <w:p w14:paraId="68CD4B33" w14:textId="1B9BF0C8" w:rsidR="007F0505" w:rsidRDefault="007F0505" w:rsidP="007F050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C49B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>Ministério Público do Estado da Bahia. Processo Administrativo Disciplinar nº 003.0.5540/2017. Imputação de práticas de crimes de falsidade ideológica e estelionato, dentre outros. Reclamação Disciplinar n.º 1.00624/2016-00. Decisão de avocação.</w:t>
      </w:r>
    </w:p>
    <w:p w14:paraId="2E8B8113" w14:textId="2277B2C7" w:rsidR="007F0505" w:rsidRDefault="007F0505" w:rsidP="007F050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F050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7F0505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prorrogação de prazo, por 90 (noventa) dias, a partir de 20 de abril de 2022,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65124DE3" w14:textId="0A42F641" w:rsidR="007F0505" w:rsidRDefault="007F0505" w:rsidP="007F050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273DB9D" w14:textId="77777777" w:rsidR="007F0505" w:rsidRP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ascii="Helvetica" w:hAnsi="Helvetica" w:cs="Helvetica"/>
          <w:b/>
          <w:bCs/>
          <w:color w:val="4F4F4F"/>
          <w:sz w:val="18"/>
          <w:szCs w:val="18"/>
          <w:shd w:val="clear" w:color="auto" w:fill="FFFFFF"/>
        </w:rPr>
      </w:pPr>
      <w:r w:rsidRPr="007F0505">
        <w:rPr>
          <w:rFonts w:eastAsia="Times New Roman" w:cs="Times New Roman"/>
          <w:b/>
          <w:bCs/>
          <w:color w:val="000000"/>
        </w:rPr>
        <w:t xml:space="preserve">7) </w:t>
      </w:r>
      <w:r w:rsidRPr="007F0505">
        <w:rPr>
          <w:rFonts w:cs="Times New Roman"/>
          <w:b/>
          <w:bCs/>
        </w:rPr>
        <w:t>Processo Administrativo Disciplinar n° 1.00096/2022-29</w:t>
      </w:r>
    </w:p>
    <w:p w14:paraId="31BCBA74" w14:textId="77777777" w:rsid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 xml:space="preserve">Cons. </w:t>
      </w:r>
      <w:r>
        <w:rPr>
          <w:rFonts w:cs="Times New Roman"/>
        </w:rPr>
        <w:t xml:space="preserve">Antônio Edílio Magalhães Teixeira </w:t>
      </w:r>
    </w:p>
    <w:p w14:paraId="3049B243" w14:textId="77777777" w:rsidR="007F0505" w:rsidRPr="00AC49BC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Re</w:t>
      </w:r>
      <w:r>
        <w:rPr>
          <w:rFonts w:cs="Times New Roman"/>
        </w:rPr>
        <w:t>querente</w:t>
      </w:r>
      <w:r w:rsidRPr="00AC49BC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460E0B">
        <w:rPr>
          <w:rFonts w:cs="Times New Roman"/>
        </w:rPr>
        <w:t>Corregedoria Nacional do Ministério Público</w:t>
      </w:r>
    </w:p>
    <w:p w14:paraId="16486EB6" w14:textId="77777777" w:rsidR="007F0505" w:rsidRDefault="007F0505" w:rsidP="007F050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60E0B">
        <w:rPr>
          <w:rFonts w:cs="Times New Roman"/>
        </w:rPr>
        <w:t>Re</w:t>
      </w:r>
      <w:r>
        <w:rPr>
          <w:rFonts w:cs="Times New Roman"/>
        </w:rPr>
        <w:t>querido</w:t>
      </w:r>
      <w:r w:rsidRPr="00460E0B">
        <w:rPr>
          <w:rFonts w:cs="Times New Roman"/>
        </w:rPr>
        <w:t xml:space="preserve">: </w:t>
      </w:r>
      <w:r w:rsidRPr="00BB4F73">
        <w:rPr>
          <w:rFonts w:cs="Times New Roman"/>
        </w:rPr>
        <w:t>Membro do Ministério Público do Distrito Federal e Territórios</w:t>
      </w:r>
    </w:p>
    <w:p w14:paraId="73CC02B2" w14:textId="77777777" w:rsidR="007F0505" w:rsidRPr="00C7684B" w:rsidRDefault="007F0505" w:rsidP="007F050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C49BC">
        <w:rPr>
          <w:rFonts w:cs="Times New Roman"/>
        </w:rPr>
        <w:t>Advogado</w:t>
      </w:r>
      <w:r>
        <w:rPr>
          <w:rFonts w:cs="Times New Roman"/>
        </w:rPr>
        <w:t>s</w:t>
      </w:r>
      <w:r w:rsidRPr="00AC49BC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7684B">
        <w:rPr>
          <w:rFonts w:cs="Times New Roman"/>
        </w:rPr>
        <w:t>Alexandre Vitorino Silva – OAB/DF n.º 15.774; Dayane Rabelo Queiroz – OAB/DF n.º 59118; Bruna Cabral Vilela – OAB/DF n.º 43447</w:t>
      </w:r>
    </w:p>
    <w:p w14:paraId="74906AE9" w14:textId="4F99A3DC" w:rsidR="007F0505" w:rsidRDefault="007F0505" w:rsidP="007F050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C49B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BB4F73">
        <w:rPr>
          <w:rFonts w:cs="Times New Roman"/>
        </w:rPr>
        <w:t>Membro do Ministério Público do Distrito Federal e Territórios. Reclamação Disciplinar CNMP nº 1.01201/2021/57. Publicação de postagens na rede social "Facebook".</w:t>
      </w:r>
    </w:p>
    <w:p w14:paraId="5214CF47" w14:textId="4105551C" w:rsidR="007F0505" w:rsidRDefault="007F0505" w:rsidP="007F050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F050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7F0505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prorrogação de prazo, por 90 (noventa) dias, a partir de 27 de abril de 2022,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049EEDC4" w14:textId="60141C77" w:rsidR="00E7685B" w:rsidRDefault="00E7685B" w:rsidP="007F050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CED227C" w14:textId="77777777" w:rsidR="00E7685B" w:rsidRPr="00E7685B" w:rsidRDefault="00E7685B" w:rsidP="00E7685B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E7685B">
        <w:rPr>
          <w:rFonts w:ascii="Times New Roman" w:eastAsia="Times New Roman" w:hAnsi="Times New Roman" w:cs="Times New Roman"/>
          <w:b/>
          <w:bCs/>
          <w:color w:val="000000"/>
          <w:szCs w:val="24"/>
        </w:rPr>
        <w:t>8) Sindicância n.º 1.00108/2022-60 (Processo Sigiloso)</w:t>
      </w:r>
    </w:p>
    <w:p w14:paraId="7050BD0B" w14:textId="77777777" w:rsidR="00E7685B" w:rsidRPr="00E7685B" w:rsidRDefault="00E7685B" w:rsidP="00E7685B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7685B">
        <w:rPr>
          <w:rFonts w:ascii="Times New Roman" w:eastAsia="Times New Roman" w:hAnsi="Times New Roman" w:cs="Times New Roman"/>
          <w:color w:val="000000"/>
          <w:szCs w:val="24"/>
        </w:rPr>
        <w:t>Relator: Conselheiro Oswaldo D’Albuquerque Lima Neto</w:t>
      </w:r>
    </w:p>
    <w:p w14:paraId="64715291" w14:textId="77777777" w:rsidR="00E7685B" w:rsidRPr="00E7685B" w:rsidRDefault="00E7685B" w:rsidP="00E7685B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7685B">
        <w:rPr>
          <w:rFonts w:ascii="Times New Roman" w:eastAsia="Times New Roman" w:hAnsi="Times New Roman" w:cs="Times New Roman"/>
          <w:color w:val="000000"/>
          <w:szCs w:val="24"/>
        </w:rPr>
        <w:t>Requerente: Corregedoria Nacional do Ministério Público</w:t>
      </w:r>
    </w:p>
    <w:p w14:paraId="6A798361" w14:textId="77777777" w:rsidR="00E7685B" w:rsidRPr="00E7685B" w:rsidRDefault="00E7685B" w:rsidP="00E7685B">
      <w:pPr>
        <w:pStyle w:val="Padro"/>
        <w:snapToGrid w:val="0"/>
        <w:spacing w:line="200" w:lineRule="atLeast"/>
        <w:ind w:left="556" w:hanging="556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7685B">
        <w:rPr>
          <w:rFonts w:ascii="Times New Roman" w:eastAsia="Times New Roman" w:hAnsi="Times New Roman" w:cs="Times New Roman"/>
          <w:color w:val="000000"/>
          <w:szCs w:val="24"/>
        </w:rPr>
        <w:t xml:space="preserve">Requerido: </w:t>
      </w:r>
      <w:r w:rsidRPr="00E7685B">
        <w:rPr>
          <w:rFonts w:ascii="Times New Roman" w:hAnsi="Times New Roman" w:cs="Times New Roman"/>
          <w:color w:val="000000"/>
          <w:szCs w:val="24"/>
          <w:shd w:val="clear" w:color="auto" w:fill="FFFFFF"/>
        </w:rPr>
        <w:t>Membro do Ministério Público do Estado do Rio de Janeiro</w:t>
      </w:r>
    </w:p>
    <w:p w14:paraId="52B1FFFF" w14:textId="77777777" w:rsidR="00E7685B" w:rsidRPr="00E7685B" w:rsidRDefault="00E7685B" w:rsidP="00E7685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7685B">
        <w:rPr>
          <w:rFonts w:ascii="Times New Roman" w:hAnsi="Times New Roman" w:cs="Times New Roman"/>
          <w:color w:val="000000"/>
          <w:szCs w:val="24"/>
          <w:shd w:val="clear" w:color="auto" w:fill="FFFFFF"/>
        </w:rPr>
        <w:t>Advogados: Luciana Barbosa Pires – OAB/RJ n.º 130715; Juliana Bierrenbach Bonetti – OAB/RJ n.º 151911; Rodrigo Henrique Roca Pires – OAB/RJ n.º 92.632</w:t>
      </w:r>
    </w:p>
    <w:p w14:paraId="11B6B8B9" w14:textId="77777777" w:rsidR="00E7685B" w:rsidRPr="00E7685B" w:rsidRDefault="00E7685B" w:rsidP="00E7685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7685B">
        <w:rPr>
          <w:rFonts w:ascii="Times New Roman" w:eastAsia="Times New Roman" w:hAnsi="Times New Roman" w:cs="Times New Roman"/>
          <w:color w:val="000000"/>
          <w:szCs w:val="24"/>
        </w:rPr>
        <w:t>Objeto: Sindicância instaurada em desfavor de membro do Ministério Público do Estado do Rio de Janeiro.</w:t>
      </w:r>
    </w:p>
    <w:p w14:paraId="045C65A5" w14:textId="11E9271C" w:rsidR="00E7685B" w:rsidRDefault="00E7685B" w:rsidP="00E7685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7685B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E7685B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decidiu pela prorrogação de prazo, por 90 (noventa) dias, a partir de 8 de março de 2022, nos termos propostos pelo Relator. </w:t>
      </w:r>
      <w:bookmarkStart w:id="10" w:name="_Hlk94270664"/>
      <w:bookmarkStart w:id="11" w:name="_Hlk94270223"/>
      <w:r w:rsidRPr="00E7685B">
        <w:rPr>
          <w:rFonts w:ascii="Times New Roman" w:eastAsia="Times New Roman" w:hAnsi="Times New Roman" w:cs="Times New Roman"/>
          <w:color w:val="000000"/>
          <w:szCs w:val="24"/>
        </w:rPr>
        <w:t>Ausentes, justificadamente, o Presidente do CNMP, Antônio Augusto Brandão de Aras e, em razão da vacância do cargo, o representante indicado pelo Supremo Tribunal Federal, e os representantes da Ordem dos Advogados do Brasil.</w:t>
      </w:r>
      <w:bookmarkEnd w:id="10"/>
    </w:p>
    <w:p w14:paraId="388E0928" w14:textId="55EE8F52" w:rsidR="00E7685B" w:rsidRDefault="00E7685B" w:rsidP="00E7685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3D8355E" w14:textId="77777777" w:rsidR="00DC63E2" w:rsidRPr="00DC63E2" w:rsidRDefault="00E7685B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9) </w:t>
      </w:r>
      <w:r w:rsidR="00DC63E2" w:rsidRPr="00DC63E2">
        <w:rPr>
          <w:rFonts w:ascii="Times New Roman" w:eastAsia="Times New Roman" w:hAnsi="Times New Roman" w:cs="Times New Roman"/>
          <w:b/>
          <w:bCs/>
          <w:color w:val="000000"/>
          <w:szCs w:val="24"/>
        </w:rPr>
        <w:t>Sindicância n.º 1.00142/2022-17</w:t>
      </w:r>
    </w:p>
    <w:p w14:paraId="68842406" w14:textId="77777777" w:rsidR="00DC63E2" w:rsidRP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>Relator: Conselheiro Oswaldo D’Albuquerque Lima Neto</w:t>
      </w:r>
    </w:p>
    <w:p w14:paraId="3066E1F5" w14:textId="77777777" w:rsidR="00DC63E2" w:rsidRP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>Requerente: Corregedoria Nacional do Ministério Público</w:t>
      </w:r>
    </w:p>
    <w:p w14:paraId="75F73D6E" w14:textId="77777777" w:rsidR="00DC63E2" w:rsidRP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 xml:space="preserve">Requerido: </w:t>
      </w:r>
      <w:r w:rsidRPr="00DC63E2">
        <w:rPr>
          <w:rFonts w:ascii="Times New Roman" w:hAnsi="Times New Roman" w:cs="Times New Roman"/>
          <w:color w:val="000000"/>
          <w:szCs w:val="24"/>
          <w:shd w:val="clear" w:color="auto" w:fill="FFFFFF"/>
        </w:rPr>
        <w:t>Membro do Ministério Público Federal</w:t>
      </w:r>
    </w:p>
    <w:p w14:paraId="28FCA577" w14:textId="77777777" w:rsidR="00DC63E2" w:rsidRPr="00DC63E2" w:rsidRDefault="00DC63E2" w:rsidP="00DC63E2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DC63E2">
        <w:rPr>
          <w:rFonts w:ascii="Times New Roman" w:hAnsi="Times New Roman" w:cs="Times New Roman"/>
          <w:color w:val="000000"/>
          <w:szCs w:val="24"/>
          <w:shd w:val="clear" w:color="auto" w:fill="FFFFFF"/>
        </w:rPr>
        <w:t>Advogados: Felipe de Oliveira Mesquita – OAB/DF n.º 34.673; Andre Fonseca Roller –OAB/DF n.º 20.742; Fernando Gaião Torreão de Carvalho – OAB/DF n.º 20.800</w:t>
      </w:r>
    </w:p>
    <w:p w14:paraId="7F648D7C" w14:textId="6679A2CE" w:rsid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>Objeto: Sindicância instaurada em desfavor de membro do Ministério Público Federal.</w:t>
      </w:r>
    </w:p>
    <w:p w14:paraId="17DD23BD" w14:textId="3D1CC5A2" w:rsidR="00DC63E2" w:rsidRDefault="00DC63E2" w:rsidP="00DC63E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DC63E2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prorrogação de prazo, por 90 (noventa) dias, a partir de 12 de março de 2022,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13D6BF8E" w14:textId="307F6D0C" w:rsidR="00DC63E2" w:rsidRDefault="00DC63E2" w:rsidP="00DC63E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C833525" w14:textId="77777777" w:rsidR="00DC63E2" w:rsidRP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  <w:r w:rsidRPr="00DC63E2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10) </w:t>
      </w:r>
      <w:r w:rsidRPr="00DC63E2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Sindicância n.º 1.01250/2021-26</w:t>
      </w:r>
    </w:p>
    <w:p w14:paraId="409AA143" w14:textId="77777777" w:rsidR="00DC63E2" w:rsidRP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>Relator: Conselheiro Oswaldo D’Albuquerque Lima Neto</w:t>
      </w:r>
    </w:p>
    <w:p w14:paraId="0729527F" w14:textId="77777777" w:rsidR="00DC63E2" w:rsidRP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>Requerente: Conselho Nacional do Ministério Público</w:t>
      </w:r>
    </w:p>
    <w:p w14:paraId="574E8CBB" w14:textId="77777777" w:rsidR="00DC63E2" w:rsidRPr="00DC63E2" w:rsidRDefault="00DC63E2" w:rsidP="00DC63E2">
      <w:pPr>
        <w:pStyle w:val="Padro"/>
        <w:snapToGrid w:val="0"/>
        <w:spacing w:line="200" w:lineRule="atLeast"/>
        <w:ind w:left="556" w:hanging="556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 xml:space="preserve">Requerido: </w:t>
      </w:r>
      <w:r w:rsidRPr="00DC63E2">
        <w:rPr>
          <w:rFonts w:ascii="Times New Roman" w:hAnsi="Times New Roman" w:cs="Times New Roman"/>
          <w:color w:val="000000"/>
          <w:szCs w:val="24"/>
          <w:shd w:val="clear" w:color="auto" w:fill="FFFFFF"/>
        </w:rPr>
        <w:t>Membro do Ministério Público do Estado de Minas Gerais</w:t>
      </w:r>
    </w:p>
    <w:p w14:paraId="7B79BD6B" w14:textId="3FFEFB64" w:rsidR="00DC63E2" w:rsidRDefault="00DC63E2" w:rsidP="00DC63E2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DC63E2">
        <w:rPr>
          <w:rFonts w:ascii="Times New Roman" w:eastAsia="Times New Roman" w:hAnsi="Times New Roman" w:cs="Times New Roman"/>
          <w:color w:val="000000"/>
          <w:szCs w:val="24"/>
        </w:rPr>
        <w:t xml:space="preserve">Objeto: Sindicância instaurada em desfavor de membro do </w:t>
      </w:r>
      <w:r w:rsidRPr="00DC63E2">
        <w:rPr>
          <w:rFonts w:ascii="Times New Roman" w:hAnsi="Times New Roman" w:cs="Times New Roman"/>
          <w:color w:val="000000"/>
          <w:szCs w:val="24"/>
          <w:shd w:val="clear" w:color="auto" w:fill="FFFFFF"/>
        </w:rPr>
        <w:t>Ministério Público do Estado de Minas Gerais.</w:t>
      </w:r>
    </w:p>
    <w:p w14:paraId="593C96E1" w14:textId="21E3E97F" w:rsidR="00DC63E2" w:rsidRDefault="00DC63E2" w:rsidP="00DC63E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3E2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DC63E2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prorrogação de prazo, por 90 (noventa) dias, a partir de 24 de março de 2022, nos termos propostos pelo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3F817EE2" w14:textId="65ED8475" w:rsidR="004F78A0" w:rsidRPr="0056241B" w:rsidRDefault="004F78A0" w:rsidP="00DC63E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49107E50" w14:textId="3EEA370A" w:rsidR="0056241B" w:rsidRPr="0056241B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56241B">
        <w:rPr>
          <w:rFonts w:cs="Times New Roman"/>
          <w:b/>
          <w:bCs/>
        </w:rPr>
        <w:t>11) Proposição nº 1.00411/2022-36</w:t>
      </w:r>
    </w:p>
    <w:p w14:paraId="18CA914A" w14:textId="77777777" w:rsidR="0056241B" w:rsidRPr="00DB0EF4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B0EF4">
        <w:rPr>
          <w:rFonts w:cs="Times New Roman"/>
        </w:rPr>
        <w:t>Relator(a): Presidência do CNMP</w:t>
      </w:r>
    </w:p>
    <w:p w14:paraId="2E348FA3" w14:textId="77777777" w:rsidR="0056241B" w:rsidRPr="00EB4A30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B0EF4">
        <w:rPr>
          <w:rFonts w:cs="Times New Roman"/>
        </w:rPr>
        <w:t>Requerente: Presidência do CNMP</w:t>
      </w:r>
    </w:p>
    <w:p w14:paraId="31772C31" w14:textId="30441843" w:rsidR="0056241B" w:rsidRDefault="0056241B" w:rsidP="005624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B4A30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71102F">
        <w:rPr>
          <w:rFonts w:cs="Times New Roman"/>
        </w:rPr>
        <w:t xml:space="preserve">Conselho Nacional do Ministério Público. Proposta de Resolução Conjunta. Alteração da Resolução Conjunta CNMP/CNJ nº 3/2013. Modelo Nacional de Interoperabilidade do Poder Judiciário e do Ministério Público. </w:t>
      </w:r>
    </w:p>
    <w:p w14:paraId="6A2690FF" w14:textId="29D027A6" w:rsidR="0056241B" w:rsidRDefault="0056241B" w:rsidP="005624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56241B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56241B">
        <w:rPr>
          <w:rFonts w:ascii="Times New Roman" w:eastAsia="Times New Roman" w:hAnsi="Times New Roman" w:cs="Times New Roman"/>
          <w:color w:val="000000"/>
          <w:szCs w:val="24"/>
        </w:rPr>
        <w:t>O Conselho, por unanimidade, aprovou a presente Proposição, com supressão dos prazos regimentais, com base no que dispõe do §2º, do art. 149, do Regimento Interno do CNMP, nos termos propostos pelo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318DC839" w14:textId="27470009" w:rsidR="0056241B" w:rsidRDefault="0056241B" w:rsidP="005624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68D83A2E" w14:textId="77777777" w:rsidR="0056241B" w:rsidRPr="0056241B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56241B">
        <w:rPr>
          <w:rFonts w:eastAsia="Times New Roman" w:cs="Times New Roman"/>
          <w:b/>
          <w:bCs/>
          <w:color w:val="000000"/>
        </w:rPr>
        <w:t xml:space="preserve">12) </w:t>
      </w:r>
      <w:r w:rsidRPr="0056241B">
        <w:rPr>
          <w:rFonts w:cs="Times New Roman"/>
          <w:b/>
          <w:bCs/>
        </w:rPr>
        <w:t>Proposição nº 1.00404/2022-52</w:t>
      </w:r>
    </w:p>
    <w:p w14:paraId="4A3CE7A1" w14:textId="366036C0" w:rsidR="0056241B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B4A30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EB4A30">
        <w:rPr>
          <w:rFonts w:cs="Times New Roman"/>
        </w:rPr>
        <w:t xml:space="preserve">Antônio </w:t>
      </w:r>
      <w:r>
        <w:rPr>
          <w:rFonts w:cs="Times New Roman"/>
        </w:rPr>
        <w:t>Augusto Brandão de Aras</w:t>
      </w:r>
    </w:p>
    <w:p w14:paraId="1D8EDB11" w14:textId="271A0000" w:rsidR="0056241B" w:rsidRPr="00EB4A30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B4A30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EB4A30">
        <w:rPr>
          <w:rFonts w:cs="Times New Roman"/>
        </w:rPr>
        <w:t xml:space="preserve">Antônio </w:t>
      </w:r>
      <w:r>
        <w:rPr>
          <w:rFonts w:cs="Times New Roman"/>
        </w:rPr>
        <w:t>Augusto Brandão de Aras</w:t>
      </w:r>
    </w:p>
    <w:p w14:paraId="0C76CAE9" w14:textId="36F61902" w:rsidR="0056241B" w:rsidRDefault="0056241B" w:rsidP="005624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B4A30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554DBE">
        <w:rPr>
          <w:rFonts w:cs="Times New Roman"/>
        </w:rPr>
        <w:t>Conselho Nacional do Ministério Público. Proposta de Resolução. Alteração da Resolução CNMP nº 244/2022. Critérios para fins de promoção e de remoção por merecimento e para permuta de integrantes do Ministério Público.</w:t>
      </w:r>
    </w:p>
    <w:p w14:paraId="609262FA" w14:textId="77777777" w:rsidR="0056241B" w:rsidRPr="0056241B" w:rsidRDefault="0056241B" w:rsidP="005624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56241B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56241B">
        <w:rPr>
          <w:rFonts w:ascii="Times New Roman" w:eastAsia="Times New Roman" w:hAnsi="Times New Roman" w:cs="Times New Roman"/>
          <w:color w:val="000000"/>
          <w:szCs w:val="24"/>
        </w:rPr>
        <w:t>O Conselho, por unanimidade, referendou a Resolução CNMP nº 245, de 30 de março de 2022, nos termos do voto do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1A2A3726" w14:textId="77777777" w:rsidR="0056241B" w:rsidRPr="00EB4A30" w:rsidRDefault="0056241B" w:rsidP="005624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69D91E20" w14:textId="4452F4CE" w:rsidR="0056241B" w:rsidRPr="0056241B" w:rsidRDefault="0056241B" w:rsidP="005624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F6393B6" w14:textId="77777777" w:rsidR="0056241B" w:rsidRDefault="0056241B" w:rsidP="005624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59045895" w14:textId="2C592A2F" w:rsidR="004F78A0" w:rsidRPr="004F78A0" w:rsidRDefault="004F78A0" w:rsidP="004F78A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4F78A0">
        <w:rPr>
          <w:rFonts w:cs="Times New Roman"/>
          <w:b/>
          <w:bCs/>
        </w:rPr>
        <w:t>1</w:t>
      </w:r>
      <w:r w:rsidR="0056241B">
        <w:rPr>
          <w:rFonts w:cs="Times New Roman"/>
          <w:b/>
          <w:bCs/>
        </w:rPr>
        <w:t>3</w:t>
      </w:r>
      <w:r w:rsidRPr="004F78A0">
        <w:rPr>
          <w:rFonts w:cs="Times New Roman"/>
          <w:b/>
          <w:bCs/>
        </w:rPr>
        <w:t>) Procedimento de Controle Administrativo n° 1.00249/2022-38 (Julgamento conjunto com os processos nºs 1.00251/2022-43, 1.00252/2022-05, 1.00257/2022-75, 1.00260/2022-34, 1.00261/2022-98, 1.00263/2022-03, 1.00264/2022-59, 1.00265/2022-02, 1.00269/2022-27, 1.00271/2022-32, 1.00272/2022-96, 1.00279/2022-71, 1.00280/2022-23, 1.00286/2022-55, 1.00287/2022-09, 1.00297/2022-53, 1.00310/2022-47, 1.00311/2022-09 e 1.00336/2022-68)</w:t>
      </w:r>
    </w:p>
    <w:p w14:paraId="16C73AF3" w14:textId="77777777" w:rsidR="004F78A0" w:rsidRPr="001D4CFF" w:rsidRDefault="004F78A0" w:rsidP="004F78A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D4CFF">
        <w:rPr>
          <w:rFonts w:cs="Times New Roman"/>
        </w:rPr>
        <w:t>Relator(a): Cons. Otavio Luiz Rodrigues Junior</w:t>
      </w:r>
    </w:p>
    <w:p w14:paraId="742D488D" w14:textId="77777777" w:rsidR="004F78A0" w:rsidRPr="001D4CFF" w:rsidRDefault="004F78A0" w:rsidP="004F78A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D4CFF">
        <w:rPr>
          <w:rFonts w:cs="Times New Roman"/>
        </w:rPr>
        <w:t>Requerente: Sigiloso</w:t>
      </w:r>
    </w:p>
    <w:p w14:paraId="084545FB" w14:textId="77777777" w:rsidR="004F78A0" w:rsidRPr="001D4CFF" w:rsidRDefault="004F78A0" w:rsidP="004F78A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D4CFF">
        <w:rPr>
          <w:rFonts w:cs="Times New Roman"/>
        </w:rPr>
        <w:t>Requerido: Ministério Público Militar</w:t>
      </w:r>
    </w:p>
    <w:p w14:paraId="6B257E22" w14:textId="77777777" w:rsidR="004F78A0" w:rsidRDefault="004F78A0" w:rsidP="004F78A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1D4CFF">
        <w:rPr>
          <w:rFonts w:cs="Times New Roman"/>
        </w:rPr>
        <w:t>Objeto: Ministério Público Militar. 12º Concurso Público para provimento de cargos de Promotor de Justiça Militar. Pedido de anulação da questão objetiva n.º 16. Pedido de liminar.</w:t>
      </w:r>
    </w:p>
    <w:p w14:paraId="11B9D1F0" w14:textId="05D062FF" w:rsidR="004F78A0" w:rsidRDefault="004F78A0" w:rsidP="004F78A0">
      <w:pPr>
        <w:tabs>
          <w:tab w:val="left" w:pos="7308"/>
        </w:tabs>
        <w:snapToGrid w:val="0"/>
        <w:spacing w:line="100" w:lineRule="atLeast"/>
        <w:jc w:val="both"/>
        <w:rPr>
          <w:color w:val="000000"/>
          <w:kern w:val="0"/>
          <w:lang w:eastAsia="pt-BR"/>
        </w:rPr>
      </w:pPr>
      <w:r w:rsidRPr="001D4CFF">
        <w:rPr>
          <w:rFonts w:cs="Arial"/>
          <w:b/>
          <w:bCs/>
          <w:color w:val="000000"/>
        </w:rPr>
        <w:t xml:space="preserve">Decisão: </w:t>
      </w:r>
      <w:r w:rsidRPr="001D4CFF">
        <w:rPr>
          <w:color w:val="000000"/>
          <w:kern w:val="0"/>
          <w:lang w:eastAsia="pt-BR"/>
        </w:rPr>
        <w:t>O Conselho, por unanimidade, decidiu: (i) pela perda superveniente do objeto dos presentes Procedimentos de Controle Administrativo em relação aos pedidos de anulação das questões nºs. 9, 12, 16, 19 e 24 da prova objetiva do 12º CPJM, porquanto já foram invalidadas de ofício; e pela (ii) improcedência dos pedidos remanescentes, nos termos do voto do Relator.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267294F9" w14:textId="14C9E11D" w:rsidR="004F78A0" w:rsidRDefault="004F78A0" w:rsidP="004F78A0">
      <w:pPr>
        <w:tabs>
          <w:tab w:val="left" w:pos="7308"/>
        </w:tabs>
        <w:snapToGrid w:val="0"/>
        <w:spacing w:line="100" w:lineRule="atLeast"/>
        <w:jc w:val="both"/>
        <w:rPr>
          <w:color w:val="000000"/>
          <w:kern w:val="0"/>
          <w:lang w:eastAsia="pt-BR"/>
        </w:rPr>
      </w:pPr>
    </w:p>
    <w:p w14:paraId="7EF94091" w14:textId="5DE7577A" w:rsidR="004F78A0" w:rsidRPr="004F78A0" w:rsidRDefault="004F78A0" w:rsidP="004F78A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4F78A0">
        <w:rPr>
          <w:b/>
          <w:bCs/>
          <w:color w:val="000000"/>
          <w:kern w:val="0"/>
          <w:lang w:eastAsia="pt-BR"/>
        </w:rPr>
        <w:t>1</w:t>
      </w:r>
      <w:r w:rsidR="0056241B">
        <w:rPr>
          <w:b/>
          <w:bCs/>
          <w:color w:val="000000"/>
          <w:kern w:val="0"/>
          <w:lang w:eastAsia="pt-BR"/>
        </w:rPr>
        <w:t>4</w:t>
      </w:r>
      <w:r w:rsidRPr="004F78A0">
        <w:rPr>
          <w:b/>
          <w:bCs/>
          <w:color w:val="000000"/>
          <w:kern w:val="0"/>
          <w:lang w:eastAsia="pt-BR"/>
        </w:rPr>
        <w:t xml:space="preserve">) </w:t>
      </w:r>
      <w:r w:rsidRPr="004F78A0">
        <w:rPr>
          <w:rFonts w:cs="Times New Roman"/>
          <w:b/>
          <w:bCs/>
        </w:rPr>
        <w:t>Procedimento de Controle Administrativo n° 1.00359/2022-18 (Julgamento conjunto com os Processos nº</w:t>
      </w:r>
      <w:r w:rsidRPr="004F78A0">
        <w:rPr>
          <w:rFonts w:cs="Times New Roman"/>
          <w:b/>
          <w:bCs/>
          <w:vertAlign w:val="superscript"/>
        </w:rPr>
        <w:t xml:space="preserve">s </w:t>
      </w:r>
      <w:r w:rsidRPr="004F78A0">
        <w:rPr>
          <w:rFonts w:cs="Times New Roman"/>
          <w:b/>
          <w:bCs/>
        </w:rPr>
        <w:t>1.00327/2022-77, 1.00328/2022-20, 1.00330/2022-36, 1.00333/2022- 05, 1.00335/2022-04, 1.00337/2022-11, 1.00338/2022-75, 1.00342/2022-98, e 1.00343/2022-41)</w:t>
      </w:r>
    </w:p>
    <w:p w14:paraId="3B2EFF39" w14:textId="77777777" w:rsidR="004F78A0" w:rsidRDefault="004F78A0" w:rsidP="004F78A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E129B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BE129B">
        <w:rPr>
          <w:rFonts w:cs="Times New Roman"/>
        </w:rPr>
        <w:t>Cons. Otavio Luiz Rodrigues Junior</w:t>
      </w:r>
    </w:p>
    <w:p w14:paraId="150213FD" w14:textId="77777777" w:rsidR="004F78A0" w:rsidRPr="00BE129B" w:rsidRDefault="004F78A0" w:rsidP="004F78A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E129B">
        <w:rPr>
          <w:rFonts w:cs="Times New Roman"/>
        </w:rPr>
        <w:t>Requerente:</w:t>
      </w:r>
      <w:r>
        <w:rPr>
          <w:rFonts w:cs="Times New Roman"/>
        </w:rPr>
        <w:t xml:space="preserve"> Sigiloso</w:t>
      </w:r>
    </w:p>
    <w:p w14:paraId="0BC58211" w14:textId="77777777" w:rsidR="004F78A0" w:rsidRDefault="004F78A0" w:rsidP="004F78A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E129B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BE129B">
        <w:rPr>
          <w:rFonts w:cs="Times New Roman"/>
        </w:rPr>
        <w:t>Ministério Público Milita</w:t>
      </w:r>
      <w:r>
        <w:rPr>
          <w:rFonts w:cs="Times New Roman"/>
        </w:rPr>
        <w:t>r</w:t>
      </w:r>
    </w:p>
    <w:p w14:paraId="331B7FA6" w14:textId="6F1B2826" w:rsidR="004F78A0" w:rsidRDefault="004F78A0" w:rsidP="004F78A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1712E">
        <w:rPr>
          <w:rFonts w:cs="Times New Roman"/>
        </w:rPr>
        <w:t xml:space="preserve">Objeto: Ministério Público Militar. 12º Concurso público para o provimento de vagas ao cargo de Promotor da Justiça Militar. Inclusão definitiva dos candidatos habilitados e convocados para a realização da prova dissertativa no Edital publicado em 25/03/2022. Pedido liminar. </w:t>
      </w:r>
    </w:p>
    <w:p w14:paraId="58352F70" w14:textId="77777777" w:rsidR="004F78A0" w:rsidRPr="004F78A0" w:rsidRDefault="004F78A0" w:rsidP="004F78A0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4F78A0">
        <w:rPr>
          <w:rFonts w:ascii="Times New Roman" w:eastAsia="SimSun" w:hAnsi="Times New Roman" w:cs="Times New Roman"/>
          <w:szCs w:val="24"/>
        </w:rPr>
        <w:t xml:space="preserve">Sustentação Oral: Requerente do Processo 1.00359/2022-18; Fernando Gabriel Lopes Cavalcante - Advogado dos Requerentes nos Processos </w:t>
      </w:r>
      <w:r w:rsidRPr="004F78A0">
        <w:rPr>
          <w:rFonts w:ascii="Times New Roman" w:hAnsi="Times New Roman" w:cs="Times New Roman"/>
          <w:szCs w:val="24"/>
        </w:rPr>
        <w:t>1.00328/2022-20 e 1.00338/2022-75</w:t>
      </w:r>
    </w:p>
    <w:p w14:paraId="7331B905" w14:textId="0CDD74D7" w:rsidR="004F78A0" w:rsidRDefault="004F78A0" w:rsidP="004F78A0">
      <w:pPr>
        <w:pStyle w:val="Padro"/>
        <w:snapToGrid w:val="0"/>
        <w:spacing w:line="200" w:lineRule="atLeast"/>
        <w:jc w:val="both"/>
        <w:rPr>
          <w:rFonts w:eastAsia="Times New Roman"/>
          <w:color w:val="000000"/>
          <w:szCs w:val="24"/>
        </w:rPr>
      </w:pPr>
      <w:r w:rsidRPr="004F78A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4F78A0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improcedentes os presentes Procedimentos de Controle Administrativo, nos termos do voto do Relator. Ausentes, justificadamente, o Presidente do CNMP, Antônio Augusto Brandão de Aras e, em razão da vacância do cargo, o representante indicado pelo Supremo Tribunal Federal e os representantes da Ordem dos Advogados do Brasil</w:t>
      </w:r>
      <w:r w:rsidRPr="00227565">
        <w:rPr>
          <w:rFonts w:eastAsia="Times New Roman"/>
          <w:color w:val="000000"/>
          <w:szCs w:val="24"/>
        </w:rPr>
        <w:t>.</w:t>
      </w:r>
    </w:p>
    <w:p w14:paraId="26D8240A" w14:textId="4CEB557F" w:rsidR="00786226" w:rsidRDefault="00786226" w:rsidP="004F78A0">
      <w:pPr>
        <w:pStyle w:val="Padro"/>
        <w:snapToGrid w:val="0"/>
        <w:spacing w:line="200" w:lineRule="atLeast"/>
        <w:jc w:val="both"/>
        <w:rPr>
          <w:rFonts w:eastAsia="Times New Roman"/>
          <w:color w:val="000000"/>
          <w:szCs w:val="24"/>
        </w:rPr>
      </w:pPr>
    </w:p>
    <w:p w14:paraId="73F7BC82" w14:textId="77777777" w:rsidR="0056241B" w:rsidRPr="0056241B" w:rsidRDefault="00786226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56241B">
        <w:rPr>
          <w:rFonts w:eastAsia="Times New Roman"/>
          <w:b/>
          <w:bCs/>
          <w:color w:val="000000"/>
        </w:rPr>
        <w:t>1</w:t>
      </w:r>
      <w:r w:rsidR="0056241B" w:rsidRPr="0056241B">
        <w:rPr>
          <w:rFonts w:eastAsia="Times New Roman"/>
          <w:b/>
          <w:bCs/>
          <w:color w:val="000000"/>
        </w:rPr>
        <w:t>5</w:t>
      </w:r>
      <w:r w:rsidRPr="0056241B">
        <w:rPr>
          <w:rFonts w:eastAsia="Times New Roman"/>
          <w:b/>
          <w:bCs/>
          <w:color w:val="000000"/>
        </w:rPr>
        <w:t xml:space="preserve">) </w:t>
      </w:r>
      <w:r w:rsidR="0056241B" w:rsidRPr="0056241B">
        <w:rPr>
          <w:rFonts w:cs="Times New Roman"/>
          <w:b/>
          <w:bCs/>
        </w:rPr>
        <w:t>Reclamação Disciplinar n° 1.00946/2020-45 (Recurso Interno)</w:t>
      </w:r>
    </w:p>
    <w:p w14:paraId="0207C8B5" w14:textId="77777777" w:rsidR="0056241B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921B5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8921B5">
        <w:rPr>
          <w:rFonts w:cs="Times New Roman"/>
        </w:rPr>
        <w:t>Cons. Jaime de Cassio Miranda</w:t>
      </w:r>
    </w:p>
    <w:p w14:paraId="7FAB766E" w14:textId="77777777" w:rsidR="0056241B" w:rsidRPr="008921B5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921B5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8921B5">
        <w:rPr>
          <w:rFonts w:cs="Times New Roman"/>
        </w:rPr>
        <w:t>Gamil Foppel El Hireche</w:t>
      </w:r>
    </w:p>
    <w:p w14:paraId="6FEB6062" w14:textId="77777777" w:rsidR="0056241B" w:rsidRPr="008921B5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921B5">
        <w:rPr>
          <w:rFonts w:cs="Times New Roman"/>
        </w:rPr>
        <w:t>Advogado:</w:t>
      </w:r>
      <w:r>
        <w:rPr>
          <w:rFonts w:cs="Times New Roman"/>
        </w:rPr>
        <w:t xml:space="preserve"> </w:t>
      </w:r>
      <w:r w:rsidRPr="008921B5">
        <w:rPr>
          <w:rFonts w:cs="Times New Roman"/>
        </w:rPr>
        <w:t>Yuri Rangel Sales Feliciano – OAB/BA n.º 61.926</w:t>
      </w:r>
    </w:p>
    <w:p w14:paraId="33DD7B46" w14:textId="77777777" w:rsidR="0056241B" w:rsidRPr="008921B5" w:rsidRDefault="0056241B" w:rsidP="0056241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921B5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8921B5">
        <w:rPr>
          <w:rFonts w:cs="Times New Roman"/>
        </w:rPr>
        <w:t>Membro do Ministério Público do Estado da Bahia</w:t>
      </w:r>
    </w:p>
    <w:p w14:paraId="52CF0704" w14:textId="157CE3E8" w:rsidR="0056241B" w:rsidRDefault="0056241B" w:rsidP="005624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8921B5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8921B5">
        <w:rPr>
          <w:rFonts w:cs="Times New Roman"/>
        </w:rPr>
        <w:t>Reclamação Disciplinar instaurada em desfavor de membro do Ministério Público do Estado da Bahia.</w:t>
      </w:r>
    </w:p>
    <w:p w14:paraId="7A0A33DD" w14:textId="407CCA24" w:rsidR="0056241B" w:rsidRDefault="0056241B" w:rsidP="005624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56241B">
        <w:rPr>
          <w:rFonts w:ascii="Times New Roman" w:eastAsia="Times New Roman" w:hAnsi="Times New Roman" w:cs="Times New Roman"/>
          <w:color w:val="000000"/>
          <w:szCs w:val="24"/>
        </w:rPr>
        <w:t>Sustentação oral:  Gisela Borges - Advogada do Recorrente; Manoel Joaquim Pinto Rodrigues da Costa - Advogado do Recorrido</w:t>
      </w:r>
    </w:p>
    <w:p w14:paraId="20C7B609" w14:textId="4BE880A1" w:rsidR="0056241B" w:rsidRDefault="0056241B" w:rsidP="0056241B">
      <w:pPr>
        <w:pStyle w:val="NormalWeb"/>
        <w:spacing w:after="0" w:line="198" w:lineRule="atLeast"/>
        <w:jc w:val="both"/>
        <w:rPr>
          <w:color w:val="000000"/>
          <w:kern w:val="0"/>
          <w:lang w:eastAsia="pt-BR"/>
        </w:rPr>
      </w:pPr>
      <w:r w:rsidRPr="008C53C6">
        <w:rPr>
          <w:rFonts w:cs="Arial"/>
          <w:b/>
          <w:bCs/>
          <w:color w:val="000000"/>
        </w:rPr>
        <w:t xml:space="preserve">Decisão: </w:t>
      </w:r>
      <w:r w:rsidRPr="008C53C6">
        <w:rPr>
          <w:color w:val="000000"/>
          <w:kern w:val="0"/>
          <w:lang w:eastAsia="pt-BR"/>
        </w:rPr>
        <w:t>Após o voto do Relator, no sentido de negar provimento ao Recurso Interno, pediu vista o Conselheiro Engels Muniz. Aguardam os demais. Ausentes, justificadamente, o Presidente do CNMP, Antônio Augusto Brandão de Aras e, em razão da vacância do cargo, o representante indicado pelo Supremo Tribunal Federal, e os representantes da Ordem dos Advogados do Brasil.</w:t>
      </w:r>
    </w:p>
    <w:p w14:paraId="460F5D70" w14:textId="77777777" w:rsidR="00491023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color w:val="000000"/>
          <w:kern w:val="0"/>
          <w:lang w:eastAsia="pt-BR"/>
        </w:rPr>
      </w:pPr>
    </w:p>
    <w:p w14:paraId="031D35B3" w14:textId="7D01B87C" w:rsidR="00491023" w:rsidRPr="00491023" w:rsidRDefault="0056241B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491023">
        <w:rPr>
          <w:b/>
          <w:bCs/>
          <w:color w:val="000000"/>
          <w:kern w:val="0"/>
          <w:lang w:eastAsia="pt-BR"/>
        </w:rPr>
        <w:t>16)</w:t>
      </w:r>
      <w:r w:rsidR="00491023" w:rsidRPr="00491023">
        <w:rPr>
          <w:b/>
          <w:bCs/>
          <w:color w:val="000000"/>
          <w:kern w:val="0"/>
          <w:lang w:eastAsia="pt-BR"/>
        </w:rPr>
        <w:t xml:space="preserve"> </w:t>
      </w:r>
      <w:r w:rsidR="00491023" w:rsidRPr="00491023">
        <w:rPr>
          <w:rFonts w:cs="Times New Roman"/>
          <w:b/>
          <w:bCs/>
        </w:rPr>
        <w:t>Avocação n° 1.00157/2022-30 (Julgamento conjunto com o Processo nº 1.00158/2022-93)</w:t>
      </w:r>
    </w:p>
    <w:p w14:paraId="12A1B9A6" w14:textId="77777777" w:rsidR="00491023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77105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077105">
        <w:rPr>
          <w:rFonts w:cs="Times New Roman"/>
        </w:rPr>
        <w:t>Cons. Daniel Carnio Costa</w:t>
      </w:r>
    </w:p>
    <w:p w14:paraId="615BC075" w14:textId="77777777" w:rsidR="00491023" w:rsidRPr="00077105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77105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077105">
        <w:rPr>
          <w:rFonts w:cs="Times New Roman"/>
        </w:rPr>
        <w:t>Antonio Eduardo Cunha Setubal</w:t>
      </w:r>
    </w:p>
    <w:p w14:paraId="17F332B3" w14:textId="77777777" w:rsidR="00491023" w:rsidRPr="00077105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77105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077105">
        <w:rPr>
          <w:rFonts w:cs="Times New Roman"/>
        </w:rPr>
        <w:t>Ministério Público do Estado da Bahia</w:t>
      </w:r>
    </w:p>
    <w:p w14:paraId="67ECB765" w14:textId="1A504D32" w:rsidR="00491023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77105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077105">
        <w:rPr>
          <w:rFonts w:cs="Times New Roman"/>
        </w:rPr>
        <w:t>Ministério Público do Estado da Bahia. Procedimento Administrativo Disciplinar SIMP 003.0.24789/2019, em face de analista técnico. Exercício de advocacia privada. Negligência na gestão dos procedimentos da Comarca de Santa Maria da Vitória/BA. Alegação de demora proposital no andamento do procedimento. Alegação de irregularidades diversas e parcialidade da comissão processante.</w:t>
      </w:r>
    </w:p>
    <w:p w14:paraId="594FBD17" w14:textId="77777777" w:rsidR="00491023" w:rsidRPr="00491023" w:rsidRDefault="00491023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9102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491023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improcedentes as Avocações dos Processos Administrativos Disciplinares números SIMP 003.0.24789/2019 e 003.0.8257/2020, do MP/BA, nos termos do voto do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15AE4312" w14:textId="5FAC50B8" w:rsidR="00491023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1190A3EA" w14:textId="77777777" w:rsidR="00491023" w:rsidRPr="00491023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491023">
        <w:rPr>
          <w:rFonts w:cs="Times New Roman"/>
          <w:b/>
          <w:bCs/>
        </w:rPr>
        <w:t>17) Avocação n° 1.00158/2022-93 (Julgamento conjunto com o Processo nº 1.00157/2022-30)</w:t>
      </w:r>
    </w:p>
    <w:p w14:paraId="74ED05E5" w14:textId="77777777" w:rsidR="00491023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B4A30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EB4A30">
        <w:rPr>
          <w:rFonts w:cs="Times New Roman"/>
        </w:rPr>
        <w:t>Cons. Daniel Carnio Costa</w:t>
      </w:r>
    </w:p>
    <w:p w14:paraId="440823BE" w14:textId="77777777" w:rsidR="00491023" w:rsidRPr="00EB4A30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B4A30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EB4A30">
        <w:rPr>
          <w:rFonts w:cs="Times New Roman"/>
        </w:rPr>
        <w:t>Antonio Eduardo Cunha Setubal</w:t>
      </w:r>
    </w:p>
    <w:p w14:paraId="07500C1D" w14:textId="77777777" w:rsidR="00491023" w:rsidRPr="00EB4A30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B4A30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EB4A30">
        <w:rPr>
          <w:rFonts w:cs="Times New Roman"/>
        </w:rPr>
        <w:t>Ministério Público do Estado da Bahia</w:t>
      </w:r>
    </w:p>
    <w:p w14:paraId="24ED7114" w14:textId="14B906F3" w:rsidR="00491023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B4A30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EB4A30">
        <w:rPr>
          <w:rFonts w:cs="Times New Roman"/>
        </w:rPr>
        <w:t>Ministério Público do Estado da Bahia. Procedimento Administrativo Disciplinar SIMP 003.0.8257/2020, em face de analista técnico. Exercício de advocacia privada, bem como desídia e mau desempenho no trabalho. Alegação de demora injustificável no andamento do procedimento disciplinar, dentre outras irregularidades.</w:t>
      </w:r>
    </w:p>
    <w:p w14:paraId="1E9E6150" w14:textId="680F877F" w:rsidR="00491023" w:rsidRDefault="00491023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9102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491023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improcedentes as Avocações dos Processos Administrativos Disciplinares números SIMP 003.0.24789/2019 e 003.0.8257/2020, do MP/BA, nos termos do voto do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36CDF66B" w14:textId="16733433" w:rsidR="00491023" w:rsidRDefault="00491023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0016CD0" w14:textId="77777777" w:rsidR="00491023" w:rsidRPr="00491023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491023">
        <w:rPr>
          <w:rFonts w:eastAsia="Times New Roman" w:cs="Times New Roman"/>
          <w:b/>
          <w:bCs/>
          <w:color w:val="000000"/>
        </w:rPr>
        <w:t xml:space="preserve">18) </w:t>
      </w:r>
      <w:r w:rsidRPr="00491023">
        <w:rPr>
          <w:rFonts w:cs="Times New Roman"/>
          <w:b/>
          <w:bCs/>
        </w:rPr>
        <w:t>Reclamação Disciplinar n° 1.00049/2022-67</w:t>
      </w:r>
    </w:p>
    <w:p w14:paraId="71B8247A" w14:textId="77777777" w:rsidR="00491023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23452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923452">
        <w:rPr>
          <w:rFonts w:cs="Times New Roman"/>
        </w:rPr>
        <w:t>Cons. Oswaldo D'Albuquerque Lima Neto</w:t>
      </w:r>
    </w:p>
    <w:p w14:paraId="405C5003" w14:textId="77777777" w:rsidR="00491023" w:rsidRPr="00923452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23452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923452">
        <w:rPr>
          <w:rFonts w:cs="Times New Roman"/>
        </w:rPr>
        <w:t>Corregedoria Nacional do Ministério Público</w:t>
      </w:r>
    </w:p>
    <w:p w14:paraId="307647F3" w14:textId="77777777" w:rsidR="00491023" w:rsidRPr="00923452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23452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923452">
        <w:rPr>
          <w:rFonts w:cs="Times New Roman"/>
        </w:rPr>
        <w:t>Membro do Ministério Público do Estado de Minas Gerais</w:t>
      </w:r>
    </w:p>
    <w:p w14:paraId="44B30C58" w14:textId="77777777" w:rsidR="00491023" w:rsidRPr="00923452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923452">
        <w:rPr>
          <w:rFonts w:cs="Times New Roman"/>
        </w:rPr>
        <w:t>Interessados:</w:t>
      </w:r>
      <w:r>
        <w:rPr>
          <w:rFonts w:cs="Times New Roman"/>
        </w:rPr>
        <w:t xml:space="preserve"> </w:t>
      </w:r>
      <w:r w:rsidRPr="00923452">
        <w:rPr>
          <w:rFonts w:cs="Times New Roman"/>
        </w:rPr>
        <w:t>Corregedoria Geral do Ministério Público do Estado de Minas Gerais; Ministério Público do Estado de Minas Gerais</w:t>
      </w:r>
    </w:p>
    <w:p w14:paraId="23ED685B" w14:textId="77777777" w:rsidR="00491023" w:rsidRPr="00923452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923452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923452">
        <w:rPr>
          <w:rFonts w:cs="Times New Roman"/>
        </w:rPr>
        <w:t>Reclamação Disciplinar instaurada em desfavor de membro do Ministério Público do Estado de Minas Gerais.</w:t>
      </w:r>
    </w:p>
    <w:p w14:paraId="5ECE513E" w14:textId="25AB52E6" w:rsidR="00491023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1E0202">
        <w:rPr>
          <w:rFonts w:cs="Times New Roman"/>
        </w:rPr>
        <w:t>Sustentação Oral: Luis Carlos Parreiras Abritta – Advogado do Requerido</w:t>
      </w:r>
    </w:p>
    <w:p w14:paraId="3D2C4834" w14:textId="42981294" w:rsidR="00491023" w:rsidRDefault="00491023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9102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491023">
        <w:rPr>
          <w:rFonts w:ascii="Times New Roman" w:eastAsia="Times New Roman" w:hAnsi="Times New Roman" w:cs="Times New Roman"/>
          <w:color w:val="000000"/>
          <w:szCs w:val="24"/>
        </w:rPr>
        <w:t>O Conselho, por unanimidade, afastou a preliminar de aplicação de transação disciplinar neste momento processual, no caso concreto, e, no mérito, referendou a decisão que determinou a instauração de Processo Administrativo Disciplinar em face de Membro do Ministério Público do Estado de Minas Gerais, nos termos do voto do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5F0D8158" w14:textId="2427F50C" w:rsidR="00491023" w:rsidRDefault="00491023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EFBD393" w14:textId="77777777" w:rsidR="00491023" w:rsidRPr="00491023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491023">
        <w:rPr>
          <w:rFonts w:eastAsia="Times New Roman" w:cs="Times New Roman"/>
          <w:b/>
          <w:bCs/>
          <w:color w:val="000000"/>
        </w:rPr>
        <w:t xml:space="preserve">19) </w:t>
      </w:r>
      <w:r w:rsidRPr="00491023">
        <w:rPr>
          <w:rFonts w:cs="Times New Roman"/>
          <w:b/>
          <w:bCs/>
        </w:rPr>
        <w:t>Reclamação Disciplinar n° 1.01122/2021-64</w:t>
      </w:r>
    </w:p>
    <w:p w14:paraId="3DF07536" w14:textId="77777777" w:rsidR="00491023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43E08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A43E08">
        <w:rPr>
          <w:rFonts w:cs="Times New Roman"/>
        </w:rPr>
        <w:t>Cons. Oswaldo D'Albuquerque Lima Neto</w:t>
      </w:r>
    </w:p>
    <w:p w14:paraId="4CCD650B" w14:textId="77777777" w:rsidR="00491023" w:rsidRPr="00A43E08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43E08">
        <w:rPr>
          <w:rFonts w:cs="Times New Roman"/>
        </w:rPr>
        <w:t>Requerentes:</w:t>
      </w:r>
      <w:r>
        <w:rPr>
          <w:rFonts w:cs="Times New Roman"/>
        </w:rPr>
        <w:t xml:space="preserve"> </w:t>
      </w:r>
      <w:r w:rsidRPr="00A43E08">
        <w:rPr>
          <w:rFonts w:cs="Times New Roman"/>
        </w:rPr>
        <w:t>Mauro Henrique Chaves; Paulo Feitosa da Silva</w:t>
      </w:r>
    </w:p>
    <w:p w14:paraId="7EAA3B52" w14:textId="77777777" w:rsidR="00491023" w:rsidRPr="00A43E08" w:rsidRDefault="00491023" w:rsidP="0049102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43E08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A43E08">
        <w:rPr>
          <w:rFonts w:cs="Times New Roman"/>
        </w:rPr>
        <w:t>Membro do Ministério Público do Estado do Maranhão</w:t>
      </w:r>
    </w:p>
    <w:p w14:paraId="63B2C14E" w14:textId="77777777" w:rsidR="00491023" w:rsidRPr="00A43E08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43E08">
        <w:rPr>
          <w:rFonts w:cs="Times New Roman"/>
        </w:rPr>
        <w:t>Interessados:</w:t>
      </w:r>
      <w:r>
        <w:rPr>
          <w:rFonts w:cs="Times New Roman"/>
        </w:rPr>
        <w:t xml:space="preserve"> </w:t>
      </w:r>
      <w:r w:rsidRPr="00A43E08">
        <w:rPr>
          <w:rFonts w:cs="Times New Roman"/>
        </w:rPr>
        <w:t>Corregedoria Geral do Ministério Público do Estado do Maranhão; Ministério Público do Es</w:t>
      </w:r>
      <w:r>
        <w:rPr>
          <w:rFonts w:cs="Times New Roman"/>
        </w:rPr>
        <w:t>t</w:t>
      </w:r>
      <w:r w:rsidRPr="00A43E08">
        <w:rPr>
          <w:rFonts w:cs="Times New Roman"/>
        </w:rPr>
        <w:t>ado do Maranhão</w:t>
      </w:r>
    </w:p>
    <w:p w14:paraId="5BAECBBD" w14:textId="78C3026C" w:rsidR="00491023" w:rsidRDefault="00491023" w:rsidP="0049102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43E08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A43E08">
        <w:rPr>
          <w:rFonts w:cs="Times New Roman"/>
        </w:rPr>
        <w:t>Reclamação Disciplinar instaurada em desfavor de membro do Ministério Público do Estado do Maranhão.</w:t>
      </w:r>
    </w:p>
    <w:p w14:paraId="125F12D1" w14:textId="43D5A2C9" w:rsidR="00491023" w:rsidRPr="00491023" w:rsidRDefault="00491023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91023">
        <w:rPr>
          <w:rFonts w:ascii="Times New Roman" w:eastAsia="Times New Roman" w:hAnsi="Times New Roman" w:cs="Times New Roman"/>
          <w:color w:val="000000"/>
          <w:szCs w:val="24"/>
        </w:rPr>
        <w:t>Sustentação Oral: Gladston Fernandes de Araujo – Requerido</w:t>
      </w:r>
    </w:p>
    <w:p w14:paraId="34B94A8B" w14:textId="1FD63CF4" w:rsidR="00491023" w:rsidRDefault="00491023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9102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491023">
        <w:rPr>
          <w:rFonts w:ascii="Times New Roman" w:eastAsia="Times New Roman" w:hAnsi="Times New Roman" w:cs="Times New Roman"/>
          <w:color w:val="000000"/>
          <w:szCs w:val="24"/>
        </w:rPr>
        <w:t>Após o voto do Relator, no sentido de referendar a decisão que determinou a instauração de Processo Administrativo Disciplinar em face de Membro do Ministério Público do Estado do Maranhão, pediram vista conjunta os Conselheiros Daniel Carnio e Antônio Edílio. Aguardam os demais.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78ED2BD6" w14:textId="3DB7B0B8" w:rsidR="00346A60" w:rsidRDefault="00346A60" w:rsidP="0049102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4CC3FE2" w14:textId="77777777" w:rsidR="00346A60" w:rsidRPr="00346A6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346A60">
        <w:rPr>
          <w:rFonts w:eastAsia="Times New Roman" w:cs="Times New Roman"/>
          <w:b/>
          <w:bCs/>
          <w:color w:val="000000"/>
        </w:rPr>
        <w:t xml:space="preserve">20) </w:t>
      </w:r>
      <w:r w:rsidRPr="00346A60">
        <w:rPr>
          <w:rFonts w:cs="Times New Roman"/>
          <w:b/>
          <w:bCs/>
        </w:rPr>
        <w:t>Reclamação Disciplinar n° 1.00876/2020-43 (Recurso Interno)</w:t>
      </w:r>
    </w:p>
    <w:p w14:paraId="3ABB916D" w14:textId="77777777" w:rsidR="00346A6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568D9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D568D9">
        <w:rPr>
          <w:rFonts w:cs="Times New Roman"/>
        </w:rPr>
        <w:t xml:space="preserve">Cons. </w:t>
      </w:r>
      <w:r>
        <w:rPr>
          <w:rFonts w:cs="Times New Roman"/>
        </w:rPr>
        <w:t>Rinaldo Reis Lima</w:t>
      </w:r>
    </w:p>
    <w:p w14:paraId="48C6D1A6" w14:textId="77777777" w:rsidR="00346A60" w:rsidRPr="00D568D9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568D9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D568D9">
        <w:rPr>
          <w:rFonts w:cs="Times New Roman"/>
        </w:rPr>
        <w:t>Luis Carlos Barreto de Oliveira Alcoforado</w:t>
      </w:r>
    </w:p>
    <w:p w14:paraId="0E6598FC" w14:textId="77777777" w:rsidR="00346A60" w:rsidRPr="00D568D9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568D9">
        <w:rPr>
          <w:rFonts w:cs="Times New Roman"/>
        </w:rPr>
        <w:t>Recorridos:</w:t>
      </w:r>
      <w:r>
        <w:rPr>
          <w:rFonts w:cs="Times New Roman"/>
        </w:rPr>
        <w:t xml:space="preserve"> </w:t>
      </w:r>
      <w:r w:rsidRPr="00D568D9">
        <w:rPr>
          <w:rFonts w:cs="Times New Roman"/>
        </w:rPr>
        <w:t xml:space="preserve">Membros do Ministério Público do Distrito Federal e Territórios </w:t>
      </w:r>
    </w:p>
    <w:p w14:paraId="6AAAC08E" w14:textId="7258C78D" w:rsidR="00346A60" w:rsidRDefault="00346A60" w:rsidP="00346A6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D568D9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D568D9">
        <w:rPr>
          <w:rFonts w:cs="Times New Roman"/>
        </w:rPr>
        <w:t>Reclamação Disciplinar instaurada em desfavor de membros do Ministério Público do Distrito Federal e Territórios.</w:t>
      </w:r>
    </w:p>
    <w:p w14:paraId="50C3BD78" w14:textId="77777777" w:rsidR="00346A60" w:rsidRPr="00346A60" w:rsidRDefault="00346A60" w:rsidP="00346A6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46A6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346A60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presente Recurso Interno,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52EC5D4A" w14:textId="18FFBCC8" w:rsidR="00346A60" w:rsidRDefault="00346A60" w:rsidP="00346A6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5408A7FC" w14:textId="77777777" w:rsidR="00346A60" w:rsidRPr="00346A6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346A60">
        <w:rPr>
          <w:rFonts w:cs="Times New Roman"/>
          <w:b/>
          <w:bCs/>
        </w:rPr>
        <w:t>21) Sindicância n° 1.00732/2021-03 (Recurso Interno)</w:t>
      </w:r>
    </w:p>
    <w:p w14:paraId="6B214191" w14:textId="77777777" w:rsidR="00346A6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92973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E92973">
        <w:rPr>
          <w:rFonts w:cs="Times New Roman"/>
        </w:rPr>
        <w:t>Cons. Rinaldo Reis Lima</w:t>
      </w:r>
    </w:p>
    <w:p w14:paraId="75DD3B67" w14:textId="77777777" w:rsidR="00346A60" w:rsidRPr="00E92973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92973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E92973">
        <w:rPr>
          <w:rFonts w:cs="Times New Roman"/>
        </w:rPr>
        <w:t>Rejane Eire Fernandes Alves</w:t>
      </w:r>
    </w:p>
    <w:p w14:paraId="433CD5A1" w14:textId="77777777" w:rsidR="00346A60" w:rsidRPr="00E92973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92973">
        <w:rPr>
          <w:rFonts w:cs="Times New Roman"/>
        </w:rPr>
        <w:t>Advogada:</w:t>
      </w:r>
      <w:r>
        <w:rPr>
          <w:rFonts w:cs="Times New Roman"/>
        </w:rPr>
        <w:t xml:space="preserve"> </w:t>
      </w:r>
      <w:r w:rsidRPr="00E92973">
        <w:rPr>
          <w:rFonts w:cs="Times New Roman"/>
        </w:rPr>
        <w:t>Julia Dalge Montalverne Barreto – OAB/CE n.º 33685</w:t>
      </w:r>
    </w:p>
    <w:p w14:paraId="0FDC5B08" w14:textId="77777777" w:rsidR="00346A60" w:rsidRPr="00E92973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92973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E92973">
        <w:rPr>
          <w:rFonts w:cs="Times New Roman"/>
        </w:rPr>
        <w:t>Membro do Ministério Público do Estado do Ceará</w:t>
      </w:r>
    </w:p>
    <w:p w14:paraId="139CF7B5" w14:textId="77777777" w:rsidR="00346A60" w:rsidRPr="00E92973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92973">
        <w:rPr>
          <w:rFonts w:cs="Times New Roman"/>
        </w:rPr>
        <w:t>Advogado:</w:t>
      </w:r>
      <w:r>
        <w:rPr>
          <w:rFonts w:cs="Times New Roman"/>
        </w:rPr>
        <w:t xml:space="preserve"> </w:t>
      </w:r>
      <w:r w:rsidRPr="00E92973">
        <w:rPr>
          <w:rFonts w:cs="Times New Roman"/>
        </w:rPr>
        <w:t>Matheus Andrade Braga – OAB/CE n.º 40.495</w:t>
      </w:r>
    </w:p>
    <w:p w14:paraId="07D79E45" w14:textId="3EB33359" w:rsidR="00346A60" w:rsidRDefault="00346A60" w:rsidP="00346A6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92973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E92973">
        <w:rPr>
          <w:rFonts w:cs="Times New Roman"/>
        </w:rPr>
        <w:t>Sindicância instaurada em desfavor de membro do Ministério Público do Estado do Ceará.</w:t>
      </w:r>
    </w:p>
    <w:p w14:paraId="69563892" w14:textId="7549A802" w:rsidR="00346A60" w:rsidRDefault="00346A60" w:rsidP="00346A6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46A6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bookmarkStart w:id="12" w:name="_Hlk101775063"/>
      <w:r w:rsidRPr="00346A60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Recurso Interno, mantendo incólume a decisão de arquivamento da Sindicância proferida pela Corregedoria Nacional, por seus próprios fundamentos,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  <w:bookmarkEnd w:id="12"/>
    </w:p>
    <w:p w14:paraId="25BF5CB9" w14:textId="06183596" w:rsidR="00346A60" w:rsidRDefault="00346A60" w:rsidP="00346A6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6F2F7C15" w14:textId="77777777" w:rsidR="00346A60" w:rsidRPr="00346A6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346A60">
        <w:rPr>
          <w:rFonts w:eastAsia="Times New Roman" w:cs="Times New Roman"/>
          <w:b/>
          <w:bCs/>
          <w:color w:val="000000"/>
        </w:rPr>
        <w:t xml:space="preserve">22) </w:t>
      </w:r>
      <w:r w:rsidRPr="00346A60">
        <w:rPr>
          <w:rFonts w:cs="Times New Roman"/>
          <w:b/>
          <w:bCs/>
        </w:rPr>
        <w:t>Reclamação Disciplinar n° 1.00833/2019-33 (Recurso Interno)</w:t>
      </w:r>
    </w:p>
    <w:p w14:paraId="0BB81B48" w14:textId="77777777" w:rsidR="00346A6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D6670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CD6670">
        <w:rPr>
          <w:rFonts w:cs="Times New Roman"/>
        </w:rPr>
        <w:t>Cons. Antônio Edílio Magalhães Teixeira</w:t>
      </w:r>
    </w:p>
    <w:p w14:paraId="30FB5121" w14:textId="77777777" w:rsidR="00346A60" w:rsidRPr="00CD667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D6670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CD6670">
        <w:rPr>
          <w:rFonts w:cs="Times New Roman"/>
        </w:rPr>
        <w:t>Mario Lucio de Avelar</w:t>
      </w:r>
    </w:p>
    <w:p w14:paraId="34642CC4" w14:textId="77777777" w:rsidR="00346A60" w:rsidRPr="00CD667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D6670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CD6670">
        <w:rPr>
          <w:rFonts w:cs="Times New Roman"/>
        </w:rPr>
        <w:t>Membro do Ministério Público Federal</w:t>
      </w:r>
    </w:p>
    <w:p w14:paraId="02162383" w14:textId="6ABB1A08" w:rsidR="00346A60" w:rsidRDefault="00346A60" w:rsidP="00346A6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CD6670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CD6670">
        <w:rPr>
          <w:rFonts w:cs="Times New Roman"/>
        </w:rPr>
        <w:t>Reclamação Disciplinar instaurada em desfavor de membro do Ministério Público Federal.</w:t>
      </w:r>
    </w:p>
    <w:p w14:paraId="5B3661C6" w14:textId="77777777" w:rsidR="00346A60" w:rsidRPr="00346A60" w:rsidRDefault="00346A60" w:rsidP="00346A6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46A6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346A60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Recurso Interno, a fim de ser mantida a decisão da Corregedoria Nacional que, de plano, determinou o arquivamento da Reclamação Disciplinar, nos termos do voto do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26E285DE" w14:textId="3442E809" w:rsidR="00346A60" w:rsidRDefault="00346A60" w:rsidP="00346A6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0090132C" w14:textId="77777777" w:rsidR="00346A60" w:rsidRPr="00346A60" w:rsidRDefault="00346A60" w:rsidP="00346A6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346A60">
        <w:rPr>
          <w:rFonts w:cs="Times New Roman"/>
          <w:b/>
          <w:bCs/>
        </w:rPr>
        <w:t>23) Reclamação Disciplinar n° 1.00527/2020-68 (Embargos de Declaração) (Processo Sigiloso)</w:t>
      </w:r>
    </w:p>
    <w:p w14:paraId="323C2653" w14:textId="77777777" w:rsidR="00346A60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3069E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B3069E">
        <w:rPr>
          <w:rFonts w:cs="Times New Roman"/>
        </w:rPr>
        <w:t>Cons. Rinaldo Reis Lima</w:t>
      </w:r>
    </w:p>
    <w:p w14:paraId="4896FF7E" w14:textId="77777777" w:rsidR="00346A60" w:rsidRPr="00B3069E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3069E">
        <w:rPr>
          <w:rFonts w:cs="Times New Roman"/>
        </w:rPr>
        <w:t>Embargante:</w:t>
      </w:r>
      <w:r>
        <w:rPr>
          <w:rFonts w:cs="Times New Roman"/>
        </w:rPr>
        <w:t xml:space="preserve"> </w:t>
      </w:r>
      <w:r w:rsidRPr="00B3069E">
        <w:rPr>
          <w:rFonts w:cs="Times New Roman"/>
        </w:rPr>
        <w:t>Sigiloso</w:t>
      </w:r>
    </w:p>
    <w:p w14:paraId="63D452BC" w14:textId="77777777" w:rsidR="00346A60" w:rsidRPr="00B3069E" w:rsidRDefault="00346A60" w:rsidP="00346A6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3069E">
        <w:rPr>
          <w:rFonts w:cs="Times New Roman"/>
        </w:rPr>
        <w:t>Embargado:</w:t>
      </w:r>
      <w:r>
        <w:rPr>
          <w:rFonts w:cs="Times New Roman"/>
        </w:rPr>
        <w:t xml:space="preserve"> </w:t>
      </w:r>
      <w:r w:rsidRPr="00B3069E">
        <w:rPr>
          <w:rFonts w:cs="Times New Roman"/>
        </w:rPr>
        <w:t>Membro do Ministério Público do Estado de Minas Gerais</w:t>
      </w:r>
    </w:p>
    <w:p w14:paraId="6376E33E" w14:textId="1F8E9BBA" w:rsidR="00346A60" w:rsidRDefault="00346A60" w:rsidP="00346A60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3069E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B3069E">
        <w:rPr>
          <w:rFonts w:cs="Times New Roman"/>
        </w:rPr>
        <w:t>Reclamação Disciplinar instaurada em desfavor de membro do Ministério Público do Estado de Minas Gerais.</w:t>
      </w:r>
    </w:p>
    <w:p w14:paraId="340D2C22" w14:textId="572A6F98" w:rsidR="00346A60" w:rsidRDefault="00346A60" w:rsidP="00346A6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46A6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346A60">
        <w:rPr>
          <w:rFonts w:ascii="Times New Roman" w:eastAsia="SimSun" w:hAnsi="Times New Roman" w:cs="Times New Roman"/>
          <w:szCs w:val="24"/>
        </w:rPr>
        <w:t xml:space="preserve">O Conselho, por unanimidade, negou provimento aos Embargos de Declaração, mantendo inalterado o acórdão que negou provimento ao Recurso Interno, </w:t>
      </w:r>
      <w:r w:rsidRPr="00346A60">
        <w:rPr>
          <w:rFonts w:ascii="Times New Roman" w:eastAsia="Times New Roman" w:hAnsi="Times New Roman" w:cs="Times New Roman"/>
          <w:color w:val="000000"/>
          <w:szCs w:val="24"/>
        </w:rPr>
        <w:t>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120803DF" w14:textId="588939D5" w:rsidR="00346A60" w:rsidRDefault="00346A60" w:rsidP="00346A60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E083487" w14:textId="77777777" w:rsidR="0072137F" w:rsidRPr="0072137F" w:rsidRDefault="00346A60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72137F">
        <w:rPr>
          <w:rFonts w:eastAsia="Times New Roman" w:cs="Times New Roman"/>
          <w:b/>
          <w:bCs/>
          <w:color w:val="000000"/>
        </w:rPr>
        <w:t xml:space="preserve">24) </w:t>
      </w:r>
      <w:r w:rsidR="0072137F" w:rsidRPr="0072137F">
        <w:rPr>
          <w:rFonts w:cs="Times New Roman"/>
          <w:b/>
          <w:bCs/>
        </w:rPr>
        <w:t>Procedimento de Controle Administrativo n° 1.00518/2021-67 (Embargos de Declaração)</w:t>
      </w:r>
    </w:p>
    <w:p w14:paraId="6BD3D3CA" w14:textId="77777777" w:rsid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95B49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695B49">
        <w:rPr>
          <w:rFonts w:cs="Times New Roman"/>
        </w:rPr>
        <w:t>Cons. Engels Augusto Muniz</w:t>
      </w:r>
    </w:p>
    <w:p w14:paraId="3870E7CA" w14:textId="77777777" w:rsidR="0072137F" w:rsidRPr="00695B49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95B49">
        <w:rPr>
          <w:rFonts w:cs="Times New Roman"/>
        </w:rPr>
        <w:t>Embargante:</w:t>
      </w:r>
      <w:r>
        <w:rPr>
          <w:rFonts w:cs="Times New Roman"/>
        </w:rPr>
        <w:t xml:space="preserve"> </w:t>
      </w:r>
      <w:r w:rsidRPr="00695B49">
        <w:rPr>
          <w:rFonts w:cs="Times New Roman"/>
        </w:rPr>
        <w:t>Antonio Forte de Souza Junior</w:t>
      </w:r>
    </w:p>
    <w:p w14:paraId="5E791084" w14:textId="77777777" w:rsidR="0072137F" w:rsidRPr="00695B49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95B49">
        <w:rPr>
          <w:rFonts w:cs="Times New Roman"/>
        </w:rPr>
        <w:t>Advogado:</w:t>
      </w:r>
      <w:r>
        <w:rPr>
          <w:rFonts w:cs="Times New Roman"/>
        </w:rPr>
        <w:t xml:space="preserve"> </w:t>
      </w:r>
      <w:r w:rsidRPr="00695B49">
        <w:rPr>
          <w:rFonts w:cs="Times New Roman"/>
        </w:rPr>
        <w:t>Matheus Andrade Braga – OAB/CE n.º 40.495</w:t>
      </w:r>
    </w:p>
    <w:p w14:paraId="657B7383" w14:textId="77777777" w:rsidR="0072137F" w:rsidRPr="00695B49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95B49">
        <w:rPr>
          <w:rFonts w:cs="Times New Roman"/>
        </w:rPr>
        <w:t>Embargado:</w:t>
      </w:r>
      <w:r>
        <w:rPr>
          <w:rFonts w:cs="Times New Roman"/>
        </w:rPr>
        <w:t xml:space="preserve"> </w:t>
      </w:r>
      <w:r w:rsidRPr="00695B49">
        <w:rPr>
          <w:rFonts w:cs="Times New Roman"/>
        </w:rPr>
        <w:t>Ministério Público do Estado de Sergipe</w:t>
      </w:r>
    </w:p>
    <w:p w14:paraId="4C0B6771" w14:textId="641BD7E4" w:rsidR="0072137F" w:rsidRDefault="0072137F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695B49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695B49">
        <w:rPr>
          <w:rFonts w:cs="Times New Roman"/>
        </w:rPr>
        <w:t xml:space="preserve">Ministério Público do Estado de Sergipe. Pedido de conversão de licenças-prêmio não </w:t>
      </w:r>
      <w:r w:rsidRPr="005E29F7">
        <w:rPr>
          <w:rFonts w:cs="Times New Roman"/>
        </w:rPr>
        <w:t>gozadas em pecúnia.</w:t>
      </w:r>
    </w:p>
    <w:p w14:paraId="0663F50E" w14:textId="373274DB" w:rsid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2137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72137F">
        <w:rPr>
          <w:rFonts w:ascii="Times New Roman" w:eastAsia="SimSun" w:hAnsi="Times New Roman" w:cs="Times New Roman"/>
          <w:szCs w:val="24"/>
        </w:rPr>
        <w:t xml:space="preserve">Conselho, por unanimidade, negou provimento aos Embargos de Declaração, </w:t>
      </w:r>
      <w:r w:rsidRPr="0072137F">
        <w:rPr>
          <w:rFonts w:ascii="Times New Roman" w:eastAsia="Times New Roman" w:hAnsi="Times New Roman" w:cs="Times New Roman"/>
          <w:color w:val="000000"/>
          <w:szCs w:val="24"/>
        </w:rPr>
        <w:t>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5B9B553" w14:textId="606DFABB" w:rsid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8C111BF" w14:textId="77777777" w:rsidR="0072137F" w:rsidRP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72137F">
        <w:rPr>
          <w:rFonts w:eastAsia="Times New Roman" w:cs="Times New Roman"/>
          <w:b/>
          <w:bCs/>
          <w:color w:val="000000"/>
        </w:rPr>
        <w:t xml:space="preserve">25) </w:t>
      </w:r>
      <w:r w:rsidRPr="0072137F">
        <w:rPr>
          <w:rFonts w:cs="Times New Roman"/>
          <w:b/>
          <w:bCs/>
        </w:rPr>
        <w:t>Reclamação Disciplinar n° 1.00919/2021-62 (Recurso Interno)</w:t>
      </w:r>
    </w:p>
    <w:p w14:paraId="61D28ED9" w14:textId="77777777" w:rsid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424DC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1424DC">
        <w:rPr>
          <w:rFonts w:cs="Times New Roman"/>
        </w:rPr>
        <w:t>Cons. Jaime de Cassio Miranda</w:t>
      </w:r>
    </w:p>
    <w:p w14:paraId="65BEF917" w14:textId="77777777" w:rsidR="0072137F" w:rsidRPr="001424DC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424DC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1424DC">
        <w:rPr>
          <w:rFonts w:cs="Times New Roman"/>
        </w:rPr>
        <w:t>Luiz Crispim de Veras Filho</w:t>
      </w:r>
    </w:p>
    <w:p w14:paraId="6A66D486" w14:textId="77777777" w:rsidR="0072137F" w:rsidRPr="001424DC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424DC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1424DC">
        <w:rPr>
          <w:rFonts w:cs="Times New Roman"/>
        </w:rPr>
        <w:t>Membro do Ministério Público do Estado de Sergipe</w:t>
      </w:r>
    </w:p>
    <w:p w14:paraId="05F40B79" w14:textId="7299D54F" w:rsidR="0072137F" w:rsidRDefault="0072137F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1424D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1424DC">
        <w:rPr>
          <w:rFonts w:cs="Times New Roman"/>
        </w:rPr>
        <w:t>Reclamação Disciplinar instaurada em desfavor de membro do Ministério Público do Estado de Sergipe.</w:t>
      </w:r>
    </w:p>
    <w:p w14:paraId="12993C8D" w14:textId="2B895C72" w:rsidR="0072137F" w:rsidRPr="001424DC" w:rsidRDefault="0072137F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eastAsia="Times New Roman" w:cs="Arial"/>
          <w:b/>
          <w:bCs/>
          <w:color w:val="000000"/>
        </w:rPr>
        <w:t xml:space="preserve">Decisão: </w:t>
      </w:r>
      <w:r w:rsidRPr="002906C7">
        <w:rPr>
          <w:rFonts w:eastAsia="Times New Roman" w:cs="Arial"/>
          <w:color w:val="000000"/>
        </w:rPr>
        <w:t>O Conselho</w:t>
      </w:r>
      <w:r w:rsidRPr="008961CB">
        <w:rPr>
          <w:rFonts w:eastAsia="Times New Roman" w:cs="Arial"/>
          <w:color w:val="000000"/>
        </w:rPr>
        <w:t>, por unanimidade, negou provimento</w:t>
      </w:r>
      <w:r w:rsidRPr="002906C7">
        <w:rPr>
          <w:rFonts w:eastAsia="Times New Roman" w:cs="Arial"/>
          <w:color w:val="000000"/>
        </w:rPr>
        <w:t xml:space="preserve"> ao presente Recurso Interno, nos termos do voto do Relator. </w:t>
      </w:r>
      <w:r w:rsidRPr="00196B27">
        <w:rPr>
          <w:rFonts w:eastAsia="Times New Roman" w:cs="Arial"/>
          <w:color w:val="000000"/>
        </w:rPr>
        <w:t>Ausentes, justificadamente, o Presidente do CNMP, Antônio Augusto Brandão de Aras e, em razão da vacância do cargo, o representante indicado pelo Supremo Tribunal Federal e os representantes da Ordem dos Advogados do Brasil</w:t>
      </w:r>
      <w:r>
        <w:rPr>
          <w:rFonts w:eastAsia="Times New Roman" w:cs="Arial"/>
          <w:color w:val="000000"/>
        </w:rPr>
        <w:t>.</w:t>
      </w:r>
    </w:p>
    <w:p w14:paraId="7638C002" w14:textId="7E68DEEB" w:rsidR="0072137F" w:rsidRP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64E88ECB" w14:textId="77777777" w:rsidR="0072137F" w:rsidRP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72137F">
        <w:rPr>
          <w:rFonts w:cs="Times New Roman"/>
          <w:b/>
          <w:bCs/>
        </w:rPr>
        <w:t>26) Reclamação Disciplinar n° 1.00989/2021-84 (Recurso Interno) (Processo Sigiloso)</w:t>
      </w:r>
    </w:p>
    <w:p w14:paraId="48BAF177" w14:textId="77777777" w:rsid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3483C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D3483C">
        <w:rPr>
          <w:rFonts w:cs="Times New Roman"/>
        </w:rPr>
        <w:t>Cons. Jaime de Cassio Miranda</w:t>
      </w:r>
    </w:p>
    <w:p w14:paraId="46CE3567" w14:textId="77777777" w:rsidR="0072137F" w:rsidRPr="00D3483C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3483C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D3483C">
        <w:rPr>
          <w:rFonts w:cs="Times New Roman"/>
        </w:rPr>
        <w:t>Marcos Pereira de Andrade</w:t>
      </w:r>
    </w:p>
    <w:p w14:paraId="6FE37BB8" w14:textId="77777777" w:rsidR="0072137F" w:rsidRPr="00D3483C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3483C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D3483C">
        <w:rPr>
          <w:rFonts w:cs="Times New Roman"/>
        </w:rPr>
        <w:t>Membro do Ministério Público do Estado do Rio de Janeiro</w:t>
      </w:r>
    </w:p>
    <w:p w14:paraId="050E30BE" w14:textId="6685F07D" w:rsidR="0072137F" w:rsidRDefault="0072137F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D3483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D3483C">
        <w:rPr>
          <w:rFonts w:cs="Times New Roman"/>
        </w:rPr>
        <w:t>Reclamação Disciplinar instaurada em desfavor de membro do Ministério Público do Estado do Rio de Janeiro.</w:t>
      </w:r>
    </w:p>
    <w:p w14:paraId="17D310BE" w14:textId="6DDA2E49" w:rsid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2137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72137F">
        <w:rPr>
          <w:rFonts w:ascii="Times New Roman" w:eastAsia="Times New Roman" w:hAnsi="Times New Roman" w:cs="Times New Roman"/>
          <w:color w:val="000000"/>
          <w:szCs w:val="24"/>
        </w:rPr>
        <w:t>O Conselho, por unanimidade, não conheceu o presente Recurso Interno,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662E9796" w14:textId="247A3314" w:rsidR="0072137F" w:rsidRP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27BC1784" w14:textId="77777777" w:rsidR="0072137F" w:rsidRP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72137F">
        <w:rPr>
          <w:rFonts w:eastAsia="Times New Roman" w:cs="Times New Roman"/>
          <w:b/>
          <w:bCs/>
          <w:color w:val="000000"/>
        </w:rPr>
        <w:t xml:space="preserve">27) </w:t>
      </w:r>
      <w:r w:rsidRPr="0072137F">
        <w:rPr>
          <w:rFonts w:cs="Times New Roman"/>
          <w:b/>
          <w:bCs/>
        </w:rPr>
        <w:t>Pedido de Providências n° 1.01087/2021-74 (Recurso Interno)</w:t>
      </w:r>
    </w:p>
    <w:p w14:paraId="75DED873" w14:textId="77777777" w:rsid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61D8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0561D8">
        <w:rPr>
          <w:rFonts w:cs="Times New Roman"/>
        </w:rPr>
        <w:t>Cons. Antônio Edílio Magalhães Teixeira</w:t>
      </w:r>
    </w:p>
    <w:p w14:paraId="0122A825" w14:textId="77777777" w:rsidR="0072137F" w:rsidRPr="000561D8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61D8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0561D8">
        <w:rPr>
          <w:rFonts w:cs="Times New Roman"/>
        </w:rPr>
        <w:t>Sayonara Freire de Andrade</w:t>
      </w:r>
    </w:p>
    <w:p w14:paraId="29994A5E" w14:textId="77777777" w:rsidR="0072137F" w:rsidRPr="000561D8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61D8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0561D8">
        <w:rPr>
          <w:rFonts w:cs="Times New Roman"/>
        </w:rPr>
        <w:t>Ministério Público do Estado de Pernambuco</w:t>
      </w:r>
    </w:p>
    <w:p w14:paraId="78C6B118" w14:textId="76B1E744" w:rsidR="0072137F" w:rsidRDefault="0072137F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561D8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0561D8">
        <w:rPr>
          <w:rFonts w:cs="Times New Roman"/>
        </w:rPr>
        <w:t>Ministério Público do Estado de Pernambuco. Indeferimento ao pedido de acesso a diversos documentos visando à garantia de direitos, contraditório e ampla defesa.</w:t>
      </w:r>
    </w:p>
    <w:p w14:paraId="41F33346" w14:textId="3590FD20" w:rsid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2137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72137F">
        <w:rPr>
          <w:rFonts w:ascii="Times New Roman" w:eastAsia="Times New Roman" w:hAnsi="Times New Roman" w:cs="Times New Roman"/>
          <w:color w:val="000000"/>
          <w:szCs w:val="24"/>
        </w:rPr>
        <w:t>O Conselho, por unanimidade, não conheceu o Recurso Interno, mantendo a decisão monocrática de arquivamento, nos termos do voto do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164B8853" w14:textId="6AB98781" w:rsid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B138C9D" w14:textId="77777777" w:rsidR="0072137F" w:rsidRP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72137F">
        <w:rPr>
          <w:rFonts w:eastAsia="Times New Roman" w:cs="Times New Roman"/>
          <w:b/>
          <w:bCs/>
          <w:color w:val="000000"/>
        </w:rPr>
        <w:t xml:space="preserve">28) </w:t>
      </w:r>
      <w:r w:rsidRPr="0072137F">
        <w:rPr>
          <w:rFonts w:cs="Times New Roman"/>
          <w:b/>
          <w:bCs/>
        </w:rPr>
        <w:t>Reclamação Disciplinar n° 1.01279/2021-08 (Recurso Interno) (Processo Sigiloso)</w:t>
      </w:r>
    </w:p>
    <w:p w14:paraId="28062606" w14:textId="77777777" w:rsidR="0072137F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B16D8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6B16D8">
        <w:rPr>
          <w:rFonts w:cs="Times New Roman"/>
        </w:rPr>
        <w:t>Cons. Jaime de Cassio Miranda</w:t>
      </w:r>
    </w:p>
    <w:p w14:paraId="0EED767F" w14:textId="77777777" w:rsidR="0072137F" w:rsidRPr="006B16D8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B16D8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6B16D8">
        <w:rPr>
          <w:rFonts w:cs="Times New Roman"/>
        </w:rPr>
        <w:t>Sigiloso</w:t>
      </w:r>
    </w:p>
    <w:p w14:paraId="46E79019" w14:textId="77777777" w:rsidR="0072137F" w:rsidRPr="006B16D8" w:rsidRDefault="0072137F" w:rsidP="0072137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B16D8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6B16D8">
        <w:rPr>
          <w:rFonts w:cs="Times New Roman"/>
        </w:rPr>
        <w:t>Membro do Ministério Público Federal</w:t>
      </w:r>
    </w:p>
    <w:p w14:paraId="3C8FDE22" w14:textId="77777777" w:rsidR="0072137F" w:rsidRPr="006B16D8" w:rsidRDefault="0072137F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6B16D8">
        <w:rPr>
          <w:rFonts w:cs="Times New Roman"/>
        </w:rPr>
        <w:t>Advogados:</w:t>
      </w:r>
      <w:r>
        <w:rPr>
          <w:rFonts w:cs="Times New Roman"/>
        </w:rPr>
        <w:t xml:space="preserve"> </w:t>
      </w:r>
      <w:r w:rsidRPr="006B16D8">
        <w:rPr>
          <w:rFonts w:cs="Times New Roman"/>
        </w:rPr>
        <w:t>Felipe de Oliveira Mesquita – OAB/DF n.º 34.673; Fernando Gaião Torreão de Carvalho – OAB/DF n.º 20.800; Andre Fonseca Roller – OAB/DF n.º 20.742</w:t>
      </w:r>
    </w:p>
    <w:p w14:paraId="76498A07" w14:textId="025D6423" w:rsidR="0072137F" w:rsidRDefault="0072137F" w:rsidP="0072137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6B16D8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6B16D8">
        <w:rPr>
          <w:rFonts w:cs="Times New Roman"/>
        </w:rPr>
        <w:t>Reclamação Disciplinar instaurada em desfavor de membro do Ministério Público Federal.</w:t>
      </w:r>
    </w:p>
    <w:p w14:paraId="07221B28" w14:textId="276D72AF" w:rsidR="0072137F" w:rsidRDefault="0072137F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2137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72137F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Recurso Interno, nos termos do voto do Relator.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2CD57A0B" w14:textId="14B7C301" w:rsidR="00EB64B8" w:rsidRDefault="00EB64B8" w:rsidP="0072137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AC00BC1" w14:textId="77777777" w:rsidR="00EB64B8" w:rsidRP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64B8">
        <w:rPr>
          <w:rFonts w:eastAsia="Times New Roman" w:cs="Times New Roman"/>
          <w:b/>
          <w:bCs/>
          <w:color w:val="000000"/>
        </w:rPr>
        <w:t xml:space="preserve">29) </w:t>
      </w:r>
      <w:r w:rsidRPr="00EB64B8">
        <w:rPr>
          <w:rFonts w:cs="Times New Roman"/>
          <w:b/>
          <w:bCs/>
        </w:rPr>
        <w:t>Pedido de Providências n° 1.01308/2021-78 (Recurso Interno)</w:t>
      </w:r>
    </w:p>
    <w:p w14:paraId="248FB658" w14:textId="77777777" w:rsid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72A83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E72A83">
        <w:rPr>
          <w:rFonts w:cs="Times New Roman"/>
        </w:rPr>
        <w:t>Cons. Antônio Edílio Magalhães Teixeira</w:t>
      </w:r>
    </w:p>
    <w:p w14:paraId="38530F88" w14:textId="77777777" w:rsidR="00EB64B8" w:rsidRPr="00E72A83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72A83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E72A83">
        <w:rPr>
          <w:rFonts w:cs="Times New Roman"/>
        </w:rPr>
        <w:t>Manuelly Maria da Silva</w:t>
      </w:r>
    </w:p>
    <w:p w14:paraId="6587ABC5" w14:textId="77777777" w:rsidR="00EB64B8" w:rsidRPr="00E72A83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72A83">
        <w:rPr>
          <w:rFonts w:cs="Times New Roman"/>
        </w:rPr>
        <w:t>Recorridos:</w:t>
      </w:r>
      <w:r>
        <w:rPr>
          <w:rFonts w:cs="Times New Roman"/>
        </w:rPr>
        <w:t xml:space="preserve"> </w:t>
      </w:r>
      <w:r w:rsidRPr="00E72A83">
        <w:rPr>
          <w:rFonts w:cs="Times New Roman"/>
        </w:rPr>
        <w:t>Ministério Público do Estado de Alagoas; Rodrigo Soares da Silva</w:t>
      </w:r>
    </w:p>
    <w:p w14:paraId="20D59CD4" w14:textId="5310A8AC" w:rsidR="00EB64B8" w:rsidRDefault="00EB64B8" w:rsidP="00EB64B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72A83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E72A83">
        <w:rPr>
          <w:rFonts w:cs="Times New Roman"/>
        </w:rPr>
        <w:t>Ministério Público do Estado de Alagoas. Promoção de arquivamento. Corregedoria Geral. Procedimento 02.2021.00004476-6. Apuração de falta funcional de Promotor da Comarca de Teotônio Vilela/AL.</w:t>
      </w:r>
    </w:p>
    <w:p w14:paraId="0E81DAE6" w14:textId="75EB7508" w:rsidR="00EB64B8" w:rsidRDefault="00EB64B8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B64B8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B64B8">
        <w:rPr>
          <w:rFonts w:ascii="Times New Roman" w:eastAsia="Times New Roman" w:hAnsi="Times New Roman" w:cs="Times New Roman"/>
          <w:color w:val="000000"/>
          <w:szCs w:val="24"/>
        </w:rPr>
        <w:t>O Conselho, por unanimidade, não conheceu o presente Recurso Interno, nos termos do voto do Relator. Ausentes, justificadamente, o Presidente do CNMP, Antônio Augusto Brandão de Aras e, em razão da vacância do cargo, o representante indicado pelo Supremo Tribunal Federal e os representantes da Ordem dos Advogados do Brasil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64F5BA07" w14:textId="41EE7DC7" w:rsidR="00EB64B8" w:rsidRPr="00EB64B8" w:rsidRDefault="00EB64B8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54E8267D" w14:textId="77777777" w:rsidR="00EB64B8" w:rsidRP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64B8">
        <w:rPr>
          <w:rFonts w:eastAsia="Times New Roman" w:cs="Times New Roman"/>
          <w:b/>
          <w:bCs/>
          <w:color w:val="000000"/>
        </w:rPr>
        <w:t xml:space="preserve">30) </w:t>
      </w:r>
      <w:r w:rsidRPr="00EB64B8">
        <w:rPr>
          <w:rFonts w:cs="Times New Roman"/>
          <w:b/>
          <w:bCs/>
        </w:rPr>
        <w:t>Representação por Inércia ou Excesso de Prazo n° 1.01353/2021-22 (Recurso Interno)</w:t>
      </w:r>
    </w:p>
    <w:p w14:paraId="6919706F" w14:textId="77777777" w:rsid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87FE9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E87FE9">
        <w:rPr>
          <w:rFonts w:cs="Times New Roman"/>
        </w:rPr>
        <w:t>Cons. Moacyr Rey Filho</w:t>
      </w:r>
    </w:p>
    <w:p w14:paraId="0FFB492A" w14:textId="77777777" w:rsidR="00EB64B8" w:rsidRPr="00E87FE9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87FE9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E87FE9">
        <w:rPr>
          <w:rFonts w:cs="Times New Roman"/>
        </w:rPr>
        <w:t>Alessandro Batista Ranieri</w:t>
      </w:r>
    </w:p>
    <w:p w14:paraId="363286E2" w14:textId="77777777" w:rsidR="00EB64B8" w:rsidRPr="00E87FE9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87FE9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E87FE9">
        <w:rPr>
          <w:rFonts w:cs="Times New Roman"/>
        </w:rPr>
        <w:t>Procuradoria da República – Pará</w:t>
      </w:r>
    </w:p>
    <w:p w14:paraId="4B6D4F89" w14:textId="5A974474" w:rsidR="00EB64B8" w:rsidRDefault="00EB64B8" w:rsidP="00EB64B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87FE9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E87FE9">
        <w:rPr>
          <w:rFonts w:cs="Times New Roman"/>
        </w:rPr>
        <w:t>Ministério Público do Estado do Pará. Notícia de Fato nº 1.23.000.000885/2021-20. Apuração de supostos atos de improbidade administrativa e crimes em desfavor da Presidente do Conselho Regional de Enfermagem do Pará – COREN/PA. Alegação de inércia da representante ministerial.</w:t>
      </w:r>
    </w:p>
    <w:p w14:paraId="7B6407CD" w14:textId="0F6581AE" w:rsidR="00EB64B8" w:rsidRDefault="00EB64B8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B64B8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B64B8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presente Recurso Interno,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442CBC1D" w14:textId="03397E74" w:rsidR="00EB64B8" w:rsidRDefault="00EB64B8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9D94777" w14:textId="77777777" w:rsidR="00EB64B8" w:rsidRP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64B8">
        <w:rPr>
          <w:rFonts w:eastAsia="Times New Roman" w:cs="Times New Roman"/>
          <w:b/>
          <w:bCs/>
          <w:color w:val="000000"/>
        </w:rPr>
        <w:t xml:space="preserve">31) </w:t>
      </w:r>
      <w:r w:rsidRPr="00EB64B8">
        <w:rPr>
          <w:rFonts w:cs="Times New Roman"/>
          <w:b/>
          <w:bCs/>
        </w:rPr>
        <w:t>Notícia de Fato n° 1.00025/2022-53 (Recurso Interno)</w:t>
      </w:r>
    </w:p>
    <w:p w14:paraId="0F975E6D" w14:textId="77777777" w:rsid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347841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347841">
        <w:rPr>
          <w:rFonts w:cs="Times New Roman"/>
        </w:rPr>
        <w:t>Cons. Otavio Luiz Rodrigues Junior</w:t>
      </w:r>
    </w:p>
    <w:p w14:paraId="3D0E25EF" w14:textId="77777777" w:rsidR="00EB64B8" w:rsidRPr="00347841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347841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347841">
        <w:rPr>
          <w:rFonts w:cs="Times New Roman"/>
        </w:rPr>
        <w:t>Eduardo Jorge Rodrigues dos Santos</w:t>
      </w:r>
    </w:p>
    <w:p w14:paraId="62D20D5A" w14:textId="1A84E366" w:rsidR="00EB64B8" w:rsidRDefault="00EB64B8" w:rsidP="00EB64B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347841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347841">
        <w:rPr>
          <w:rFonts w:cs="Times New Roman"/>
        </w:rPr>
        <w:t>Notícia de Fato. Membro do Ministério Público do Estado do Rio de Janeiro. Informa suposta irregularidade na atuação funcional.</w:t>
      </w:r>
    </w:p>
    <w:p w14:paraId="6A6F6E3C" w14:textId="6A60C762" w:rsidR="00EB64B8" w:rsidRDefault="00EB64B8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B64B8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B64B8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presente Recurso Interno,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1DCDF650" w14:textId="016F0A45" w:rsidR="00EB64B8" w:rsidRDefault="00EB64B8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B8B600D" w14:textId="77777777" w:rsidR="00EB64B8" w:rsidRP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64B8">
        <w:rPr>
          <w:rFonts w:eastAsia="Times New Roman" w:cs="Times New Roman"/>
          <w:b/>
          <w:bCs/>
          <w:color w:val="000000"/>
        </w:rPr>
        <w:t xml:space="preserve">32) </w:t>
      </w:r>
      <w:r w:rsidRPr="00EB64B8">
        <w:rPr>
          <w:rFonts w:cs="Times New Roman"/>
          <w:b/>
          <w:bCs/>
        </w:rPr>
        <w:t>Procedimento de Controle Administrativo n° 1.00361/2022-23 (Recurso Interno)</w:t>
      </w:r>
    </w:p>
    <w:p w14:paraId="2CF0C0CB" w14:textId="77777777" w:rsidR="00EB64B8" w:rsidRPr="007F0C29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F0C29">
        <w:rPr>
          <w:rFonts w:cs="Times New Roman"/>
        </w:rPr>
        <w:t>Relator(a): Cons. Engels Augusto Muniz</w:t>
      </w:r>
    </w:p>
    <w:p w14:paraId="2B20FF25" w14:textId="77777777" w:rsidR="00EB64B8" w:rsidRPr="007F0C29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F0C29">
        <w:rPr>
          <w:rFonts w:cs="Times New Roman"/>
        </w:rPr>
        <w:t xml:space="preserve">Recorrente: </w:t>
      </w:r>
      <w:r w:rsidRPr="007F0C29">
        <w:t>Rosângela Maria dos Santos</w:t>
      </w:r>
    </w:p>
    <w:p w14:paraId="2BE8E84A" w14:textId="77777777" w:rsidR="00EB64B8" w:rsidRPr="007F0C29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F0C29">
        <w:rPr>
          <w:rFonts w:cs="Times New Roman"/>
        </w:rPr>
        <w:t xml:space="preserve">Recorrido: </w:t>
      </w:r>
      <w:r w:rsidRPr="007F0C29">
        <w:t>Ministério Público do Estado de São Paulo</w:t>
      </w:r>
    </w:p>
    <w:p w14:paraId="21241B0D" w14:textId="169EBADE" w:rsidR="00EB64B8" w:rsidRDefault="00EB64B8" w:rsidP="00EB64B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7F0C29">
        <w:rPr>
          <w:rFonts w:cs="Times New Roman"/>
        </w:rPr>
        <w:t xml:space="preserve">Objeto: Ministério Público do Estado de São Paulo. 94º Concurso Público para o Ingresso na Carreira. Provimento de cargos de Promotor de Justiça. Desconstituição de ato administrativo. Aviso n° 237/2022. Interposição de recursos referentes ao gabarito da prova objetiva. Exigência de forma presencial. Determinação para interposição de recursos de forma eletrônica ou via postal. Pedido liminar. </w:t>
      </w:r>
    </w:p>
    <w:p w14:paraId="6273A03A" w14:textId="4B596E07" w:rsidR="00EB64B8" w:rsidRDefault="00EB64B8" w:rsidP="00EB64B8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 xml:space="preserve">Decisão: </w:t>
      </w:r>
      <w:r w:rsidRPr="00797B95">
        <w:rPr>
          <w:rFonts w:eastAsia="Times New Roman" w:cs="Arial"/>
          <w:color w:val="000000"/>
        </w:rPr>
        <w:t xml:space="preserve">O </w:t>
      </w:r>
      <w:r w:rsidRPr="0072664B">
        <w:rPr>
          <w:rFonts w:eastAsia="Times New Roman" w:cs="Arial"/>
          <w:color w:val="000000"/>
        </w:rPr>
        <w:t>Conselho, por unanimidade, não conheceu do presente Recurso Interno, mantendo-se, por seus próprios fundamentos, a decisão monocrática</w:t>
      </w:r>
      <w:r w:rsidRPr="007F0C29">
        <w:rPr>
          <w:rFonts w:eastAsia="Times New Roman" w:cs="Arial"/>
          <w:color w:val="000000"/>
        </w:rPr>
        <w:t xml:space="preserve"> que julgou improcedente o mérito do </w:t>
      </w:r>
      <w:r>
        <w:rPr>
          <w:rFonts w:eastAsia="Times New Roman" w:cs="Arial"/>
          <w:color w:val="000000"/>
        </w:rPr>
        <w:t>procedimento de controle administrativo</w:t>
      </w:r>
      <w:r w:rsidRPr="007F0C29">
        <w:rPr>
          <w:rFonts w:eastAsia="Times New Roman" w:cs="Arial"/>
          <w:color w:val="000000"/>
        </w:rPr>
        <w:t xml:space="preserve"> e declarou prejudicada a medida liminar requerida</w:t>
      </w:r>
      <w:r>
        <w:rPr>
          <w:rFonts w:eastAsia="Times New Roman" w:cs="Arial"/>
          <w:color w:val="000000"/>
        </w:rPr>
        <w:t xml:space="preserve">, </w:t>
      </w:r>
      <w:r w:rsidRPr="00797B95">
        <w:rPr>
          <w:rFonts w:eastAsia="Times New Roman" w:cs="Arial"/>
          <w:color w:val="000000"/>
        </w:rPr>
        <w:t xml:space="preserve">nos termos do voto do Relator. </w:t>
      </w:r>
      <w:r w:rsidRPr="00DC30A8">
        <w:rPr>
          <w:rFonts w:eastAsia="Times New Roman" w:cs="Arial"/>
          <w:color w:val="000000"/>
        </w:rPr>
        <w:t>Ausentes, justificadamente, o Presidente do CNMP, Antônio Augusto Brandão de Aras e, em razão da vacância do cargo, o representante indicado pelo Supremo Tribunal Federal e os representantes da Ordem dos Advogados do Brasil</w:t>
      </w:r>
      <w:r>
        <w:rPr>
          <w:rFonts w:eastAsia="Times New Roman" w:cs="Arial"/>
          <w:color w:val="000000"/>
        </w:rPr>
        <w:t>.</w:t>
      </w:r>
    </w:p>
    <w:p w14:paraId="40DEF303" w14:textId="441D8638" w:rsidR="00EB64B8" w:rsidRDefault="00EB64B8" w:rsidP="00EB64B8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</w:p>
    <w:p w14:paraId="0F10C3E2" w14:textId="77777777" w:rsidR="00EB64B8" w:rsidRP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64B8">
        <w:rPr>
          <w:rFonts w:eastAsia="Times New Roman" w:cs="Arial"/>
          <w:b/>
          <w:bCs/>
          <w:color w:val="000000"/>
        </w:rPr>
        <w:t xml:space="preserve">33) </w:t>
      </w:r>
      <w:r w:rsidRPr="00EB64B8">
        <w:rPr>
          <w:rFonts w:cs="Times New Roman"/>
          <w:b/>
          <w:bCs/>
        </w:rPr>
        <w:t>Conflito de Atribuições n° 1.01299/2021-05</w:t>
      </w:r>
    </w:p>
    <w:p w14:paraId="1137759E" w14:textId="77777777" w:rsidR="00EB64B8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01903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A01903">
        <w:rPr>
          <w:rFonts w:cs="Times New Roman"/>
        </w:rPr>
        <w:t>Cons. Rinaldo Reis Lima</w:t>
      </w:r>
    </w:p>
    <w:p w14:paraId="17A7F0F0" w14:textId="77777777" w:rsidR="00EB64B8" w:rsidRPr="00A01903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01903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A01903">
        <w:rPr>
          <w:rFonts w:cs="Times New Roman"/>
        </w:rPr>
        <w:t>Procuradoria da República – Mato Grosso do Sul</w:t>
      </w:r>
    </w:p>
    <w:p w14:paraId="20D2E60E" w14:textId="77777777" w:rsidR="00EB64B8" w:rsidRPr="00A01903" w:rsidRDefault="00EB64B8" w:rsidP="00EB64B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01903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A01903">
        <w:rPr>
          <w:rFonts w:cs="Times New Roman"/>
        </w:rPr>
        <w:t>Ministério Público do Estado de Mato Grosso do Sul</w:t>
      </w:r>
    </w:p>
    <w:p w14:paraId="55D069C5" w14:textId="639D96EF" w:rsidR="00EB64B8" w:rsidRDefault="00EB64B8" w:rsidP="00EB64B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01903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A01903">
        <w:rPr>
          <w:rFonts w:cs="Times New Roman"/>
        </w:rPr>
        <w:t>Ministério Público Federal no Estado de Mato Grosso do Sul. Ministério Público do Estado de Mato Grosso do Sul. Conflito negativo de atribuições. Procedimento JF/PPA/MS-5000021-58.2021.4.03.6005-INQ. Apuração de prática de uso de documento falso. Tentativa de retirada de cédulas de identidade (RG) na Delegacia de Polícia Civil do Município de Antônio João/MS.</w:t>
      </w:r>
    </w:p>
    <w:p w14:paraId="31AAA3D7" w14:textId="00C21D38" w:rsidR="00EB64B8" w:rsidRDefault="00EB64B8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B64B8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B64B8">
        <w:rPr>
          <w:rFonts w:ascii="Times New Roman" w:eastAsia="Times New Roman" w:hAnsi="Times New Roman" w:cs="Times New Roman"/>
          <w:color w:val="000000"/>
          <w:szCs w:val="24"/>
        </w:rPr>
        <w:t>O Conselho, por unanimidade,</w:t>
      </w:r>
      <w:r w:rsidRPr="00EB64B8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EB64B8">
        <w:rPr>
          <w:rFonts w:ascii="Times New Roman" w:eastAsia="SimSun" w:hAnsi="Times New Roman" w:cs="Times New Roman"/>
          <w:szCs w:val="24"/>
        </w:rPr>
        <w:t xml:space="preserve">julgou improcedente o pedido formulado pelo órgão ministerial suscitante para declarar a atribuição do Ministério Público Federal no Estado de Mato Grosso do Sul para oficiar nos autos do Inquérito Policial n. 50000215820214036005, nos termos do voto do Relator. </w:t>
      </w:r>
      <w:bookmarkStart w:id="13" w:name="_Hlk101373683"/>
      <w:r w:rsidRPr="00EB64B8">
        <w:rPr>
          <w:rFonts w:ascii="Times New Roman" w:eastAsia="Times New Roman" w:hAnsi="Times New Roman" w:cs="Times New Roman"/>
          <w:color w:val="000000"/>
          <w:szCs w:val="24"/>
        </w:rPr>
        <w:t>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31E7A29E" w14:textId="01AFC742" w:rsidR="00CB6DCC" w:rsidRDefault="00CB6DCC" w:rsidP="00EB64B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73CA606" w14:textId="77777777" w:rsidR="00CB6DCC" w:rsidRP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CB6DCC">
        <w:rPr>
          <w:rFonts w:eastAsia="Times New Roman" w:cs="Times New Roman"/>
          <w:b/>
          <w:bCs/>
          <w:color w:val="000000"/>
        </w:rPr>
        <w:t xml:space="preserve">34) </w:t>
      </w:r>
      <w:r w:rsidRPr="00CB6DCC">
        <w:rPr>
          <w:rFonts w:cs="Times New Roman"/>
          <w:b/>
          <w:bCs/>
        </w:rPr>
        <w:t>Conflito de Atribuições n° 1.00071/2022-61</w:t>
      </w:r>
    </w:p>
    <w:p w14:paraId="7CBA1B34" w14:textId="77777777" w:rsid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32BB9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232BB9">
        <w:rPr>
          <w:rFonts w:cs="Times New Roman"/>
        </w:rPr>
        <w:t>Cons. Ângelo Fabiano Farias da Costa</w:t>
      </w:r>
    </w:p>
    <w:p w14:paraId="0AB290BB" w14:textId="77777777" w:rsidR="00CB6DCC" w:rsidRPr="00232BB9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32BB9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232BB9">
        <w:rPr>
          <w:rFonts w:cs="Times New Roman"/>
        </w:rPr>
        <w:t>Procuradoria Regional da República/4ª Região – Porto Alegre</w:t>
      </w:r>
    </w:p>
    <w:p w14:paraId="7F670CB4" w14:textId="77777777" w:rsidR="00CB6DCC" w:rsidRPr="00232BB9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32BB9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232BB9">
        <w:rPr>
          <w:rFonts w:cs="Times New Roman"/>
        </w:rPr>
        <w:t>Ministério Público do Estado de Santa Catarina</w:t>
      </w:r>
    </w:p>
    <w:p w14:paraId="2F5F4D21" w14:textId="35F8F36F" w:rsidR="00CB6DCC" w:rsidRDefault="00CB6DCC" w:rsidP="00CB6DCC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232BB9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232BB9">
        <w:rPr>
          <w:rFonts w:cs="Times New Roman"/>
        </w:rPr>
        <w:t>Ministério Público Federal. Ministério Público do Estado de Santa Catarina. Conflito negativo de atribuição. Notícia de Fato n.º 1.04.000.000249/2021-53. Apuração de possível ilícito penal em razão de comentários de cunho homofóbico realizados na rede social Instagram de Deputado Estadual de Santa Catarina.</w:t>
      </w:r>
    </w:p>
    <w:p w14:paraId="4E62502E" w14:textId="7588EDBB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B6DCC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CB6DCC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julgou improcedente o pedido formulado pelo órgão suscitante para resolvê-lo com a fixação de atribuição do Ministério Público Federal para apurar os fatos indicados na notícia de fato e determinar a remessa dos autos ao </w:t>
      </w:r>
      <w:r w:rsidRPr="00CB6DCC">
        <w:rPr>
          <w:rFonts w:ascii="Times New Roman" w:eastAsia="Times New Roman" w:hAnsi="Times New Roman" w:cs="Times New Roman"/>
          <w:i/>
          <w:iCs/>
          <w:color w:val="000000"/>
          <w:szCs w:val="24"/>
        </w:rPr>
        <w:t>Parquet</w:t>
      </w:r>
      <w:r w:rsidRPr="00CB6DCC">
        <w:rPr>
          <w:rFonts w:ascii="Times New Roman" w:eastAsia="Times New Roman" w:hAnsi="Times New Roman" w:cs="Times New Roman"/>
          <w:color w:val="000000"/>
          <w:szCs w:val="24"/>
        </w:rPr>
        <w:t xml:space="preserve"> federal,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1150C08" w14:textId="3F7B545D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5B7433F" w14:textId="77777777" w:rsidR="00CB6DCC" w:rsidRP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CB6DCC">
        <w:rPr>
          <w:rFonts w:eastAsia="Times New Roman" w:cs="Times New Roman"/>
          <w:b/>
          <w:bCs/>
          <w:color w:val="000000"/>
        </w:rPr>
        <w:t xml:space="preserve">35) </w:t>
      </w:r>
      <w:r w:rsidRPr="00CB6DCC">
        <w:rPr>
          <w:rFonts w:cs="Times New Roman"/>
          <w:b/>
          <w:bCs/>
        </w:rPr>
        <w:t>Conflito de Atribuições n° 1.00194/2022-57</w:t>
      </w:r>
    </w:p>
    <w:p w14:paraId="029B8CAD" w14:textId="77777777" w:rsid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C74A5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7C74A5">
        <w:rPr>
          <w:rFonts w:cs="Times New Roman"/>
        </w:rPr>
        <w:t>Cons. Paulo Cezar dos Passos</w:t>
      </w:r>
    </w:p>
    <w:p w14:paraId="24707296" w14:textId="77777777" w:rsidR="00CB6DCC" w:rsidRPr="007C74A5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C74A5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7C74A5">
        <w:rPr>
          <w:rFonts w:cs="Times New Roman"/>
        </w:rPr>
        <w:t>Procuradoria da República – Santa Catarina</w:t>
      </w:r>
    </w:p>
    <w:p w14:paraId="08E89EA4" w14:textId="77777777" w:rsidR="00CB6DCC" w:rsidRPr="007C74A5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C74A5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7C74A5">
        <w:rPr>
          <w:rFonts w:cs="Times New Roman"/>
        </w:rPr>
        <w:t>Ministério Público do Estado de Santa Catarina</w:t>
      </w:r>
    </w:p>
    <w:p w14:paraId="5F1AC242" w14:textId="4F409FCB" w:rsidR="00CB6DCC" w:rsidRDefault="00CB6DCC" w:rsidP="00CB6DCC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7C74A5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7C74A5">
        <w:rPr>
          <w:rFonts w:cs="Times New Roman"/>
        </w:rPr>
        <w:t>Ministério Público Federal no Estado de Santa Catarina. Ministério Público do Estado de Santa Catarina. Conflito negativo de atribuições. Procedimento Preparatório nº 1.33.005.000172/2021-70. Apuração de ilícitos de extração de minerais, sem a competente autorização, permissão, concessão ou licença da autoridade ambiental, imputados à pessoa jurídica GS Extração e Comércio de Areia Ltda. Município de Barra Velha/SC.</w:t>
      </w:r>
    </w:p>
    <w:p w14:paraId="7869C668" w14:textId="77777777" w:rsidR="00CB6DCC" w:rsidRP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B6DCC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CB6DCC">
        <w:rPr>
          <w:rFonts w:ascii="Times New Roman" w:eastAsia="Times New Roman" w:hAnsi="Times New Roman" w:cs="Times New Roman"/>
          <w:color w:val="000000"/>
          <w:szCs w:val="24"/>
        </w:rPr>
        <w:t>O Conselho, por unanimidade, conheceu o presente conflito de atribuições e julgou procedente o feito para fixar a atribuição do Ministério Público do Estado do Paraná para atuar no Procedimento Administrativo nº MPPR0046.21.184860-4,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7D3F1732" w14:textId="00DAB2EF" w:rsidR="00CB6DCC" w:rsidRDefault="00CB6DCC" w:rsidP="00CB6DCC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0694452F" w14:textId="77777777" w:rsidR="00CB6DCC" w:rsidRP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CB6DCC">
        <w:rPr>
          <w:rFonts w:cs="Times New Roman"/>
          <w:b/>
          <w:bCs/>
        </w:rPr>
        <w:t>36) Conflito de Atribuições n° 1.00549/2021-54</w:t>
      </w:r>
    </w:p>
    <w:p w14:paraId="012ED0E7" w14:textId="77777777" w:rsid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36230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236230">
        <w:rPr>
          <w:rFonts w:cs="Times New Roman"/>
        </w:rPr>
        <w:t>Cons. Rinaldo Reis Lima</w:t>
      </w:r>
    </w:p>
    <w:p w14:paraId="7C10E390" w14:textId="77777777" w:rsidR="00CB6DCC" w:rsidRPr="00236230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36230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236230">
        <w:rPr>
          <w:rFonts w:cs="Times New Roman"/>
        </w:rPr>
        <w:t>Ministério Público do Estado de São Paulo</w:t>
      </w:r>
    </w:p>
    <w:p w14:paraId="2EF70D9E" w14:textId="77777777" w:rsidR="00CB6DCC" w:rsidRPr="00236230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36230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236230">
        <w:rPr>
          <w:rFonts w:cs="Times New Roman"/>
        </w:rPr>
        <w:t>Ministério Público do Estado do Rio de Janeiro</w:t>
      </w:r>
    </w:p>
    <w:p w14:paraId="56D2209E" w14:textId="77777777" w:rsidR="00CB6DCC" w:rsidRPr="00236230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36230">
        <w:rPr>
          <w:rFonts w:cs="Times New Roman"/>
        </w:rPr>
        <w:t>Interessados:</w:t>
      </w:r>
      <w:r>
        <w:rPr>
          <w:rFonts w:cs="Times New Roman"/>
        </w:rPr>
        <w:t xml:space="preserve"> </w:t>
      </w:r>
      <w:r w:rsidRPr="00236230">
        <w:rPr>
          <w:rFonts w:cs="Times New Roman"/>
        </w:rPr>
        <w:t>Aroldo Costa Filho; Reinaldo Moreno Lomba; Supremo Tribunal Federal</w:t>
      </w:r>
    </w:p>
    <w:p w14:paraId="563A2C68" w14:textId="7209DA93" w:rsidR="00CB6DCC" w:rsidRDefault="00CB6DCC" w:rsidP="00CB6DCC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236230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236230">
        <w:rPr>
          <w:rFonts w:cs="Times New Roman"/>
        </w:rPr>
        <w:t>Ministério Público do Estado de São Paulo. Ministério Público do Estado do Rio de Janeiro. Conflito negativo de atribuições. Ofício eletrônico nº 3338/2021, do Supremo Tribunal Federal. PET 5577. Apuração de crime de sonegação fiscal. Empresa Twister Distribuidora de Combustíveis LTDA. Município de Paulínia.</w:t>
      </w:r>
    </w:p>
    <w:p w14:paraId="1C70E545" w14:textId="2AAA9308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B6DCC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CB6DCC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 o pedido formulado pelo órgão ministerial suscitante para declarar a atribuição do Ministério Público do Estado de São Paulo para oficiar nos autos do IP nº 624/0210,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6CD75865" w14:textId="1C670744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0A3520F" w14:textId="77777777" w:rsidR="00CB6DCC" w:rsidRP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CB6DCC">
        <w:rPr>
          <w:rFonts w:eastAsia="Times New Roman" w:cs="Times New Roman"/>
          <w:b/>
          <w:bCs/>
          <w:color w:val="000000"/>
        </w:rPr>
        <w:t xml:space="preserve">37) </w:t>
      </w:r>
      <w:r w:rsidRPr="00CB6DCC">
        <w:rPr>
          <w:rFonts w:cs="Times New Roman"/>
          <w:b/>
          <w:bCs/>
        </w:rPr>
        <w:t>Conflito de Atribuições n° 1.00697/2021-05</w:t>
      </w:r>
    </w:p>
    <w:p w14:paraId="148FC71E" w14:textId="77777777" w:rsid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97A31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697A31">
        <w:rPr>
          <w:rFonts w:cs="Times New Roman"/>
        </w:rPr>
        <w:t>Cons. Rinaldo Reis Lima</w:t>
      </w:r>
    </w:p>
    <w:p w14:paraId="6AD6902E" w14:textId="77777777" w:rsidR="00CB6DCC" w:rsidRPr="00697A31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97A31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697A31">
        <w:rPr>
          <w:rFonts w:cs="Times New Roman"/>
        </w:rPr>
        <w:t>Procuradoria da República – Paraná</w:t>
      </w:r>
    </w:p>
    <w:p w14:paraId="44662896" w14:textId="77777777" w:rsidR="00CB6DCC" w:rsidRPr="00697A31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97A31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697A31">
        <w:rPr>
          <w:rFonts w:cs="Times New Roman"/>
        </w:rPr>
        <w:t>Ministério Público do Estado do Paraná</w:t>
      </w:r>
    </w:p>
    <w:p w14:paraId="1E2FEC12" w14:textId="79E32CCA" w:rsidR="00CB6DCC" w:rsidRDefault="00CB6DCC" w:rsidP="00CB6DCC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697A31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697A31">
        <w:rPr>
          <w:rFonts w:cs="Times New Roman"/>
        </w:rPr>
        <w:t>Ministério Público Federal no Estado do Paraná. Ministério Público do Estado do Paraná. Conflito negativo de atribuições. Procedimento PGR 1.00.000.019781/2020-11. Apurar se a passagem de trens no Município de Paranaguá, efetuados pela empresa MALHA SUL S/A, durante à noite, produz ruídos superiores aos estabelecidos em legislação federal e municipal que regulamenta os níveis de pressão sonora, causando prejuízos à saúde e ao bem-estar da população que reside nas proximidades das linhas férreas. Declínio de Atribuição IC n.º MPPR - 0103-17.000585-6.</w:t>
      </w:r>
    </w:p>
    <w:p w14:paraId="214F9325" w14:textId="06355340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B6DCC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bookmarkStart w:id="14" w:name="_Hlk101776852"/>
      <w:r w:rsidRPr="00CB6DCC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</w:t>
      </w:r>
      <w:bookmarkEnd w:id="14"/>
      <w:r w:rsidRPr="00CB6DCC">
        <w:rPr>
          <w:rFonts w:ascii="Times New Roman" w:eastAsia="Times New Roman" w:hAnsi="Times New Roman" w:cs="Times New Roman"/>
          <w:color w:val="000000"/>
          <w:szCs w:val="24"/>
        </w:rPr>
        <w:t xml:space="preserve">julgou procedente o pedido formulado pelo órgão ministerial suscitante para declarar a atribuição do Ministério Público do Estado do Paraná para oficiar nos autos do Inquérito Civil n. MPPR-0103.17.000585-6, </w:t>
      </w:r>
      <w:bookmarkStart w:id="15" w:name="_Hlk101776858"/>
      <w:r w:rsidRPr="00CB6DCC">
        <w:rPr>
          <w:rFonts w:ascii="Times New Roman" w:eastAsia="Times New Roman" w:hAnsi="Times New Roman" w:cs="Times New Roman"/>
          <w:color w:val="000000"/>
          <w:szCs w:val="24"/>
        </w:rPr>
        <w:t>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46C76D9B" w14:textId="3FA17812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7F8B17F" w14:textId="77777777" w:rsidR="00CB6DCC" w:rsidRP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CB6DCC">
        <w:rPr>
          <w:rFonts w:eastAsia="Times New Roman" w:cs="Times New Roman"/>
          <w:b/>
          <w:bCs/>
          <w:color w:val="000000"/>
        </w:rPr>
        <w:t xml:space="preserve">38) </w:t>
      </w:r>
      <w:r w:rsidRPr="00CB6DCC">
        <w:rPr>
          <w:rFonts w:cs="Times New Roman"/>
          <w:b/>
          <w:bCs/>
        </w:rPr>
        <w:t>Conflito de Atribuições n° 1.01084/2021-03</w:t>
      </w:r>
    </w:p>
    <w:p w14:paraId="6ABDF6ED" w14:textId="77777777" w:rsid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17910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917910">
        <w:rPr>
          <w:rFonts w:cs="Times New Roman"/>
        </w:rPr>
        <w:t>Cons. Rinaldo Reis Lima</w:t>
      </w:r>
    </w:p>
    <w:p w14:paraId="14B6DF3B" w14:textId="77777777" w:rsidR="00CB6DCC" w:rsidRPr="00917910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17910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917910">
        <w:rPr>
          <w:rFonts w:cs="Times New Roman"/>
        </w:rPr>
        <w:t>Ministério Público do Estado do Pará</w:t>
      </w:r>
    </w:p>
    <w:p w14:paraId="469E9AF2" w14:textId="77777777" w:rsidR="00CB6DCC" w:rsidRPr="00917910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17910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917910">
        <w:rPr>
          <w:rFonts w:cs="Times New Roman"/>
        </w:rPr>
        <w:t>Procuradoria da República – Pará</w:t>
      </w:r>
    </w:p>
    <w:p w14:paraId="4DAB1ED0" w14:textId="240DDDDF" w:rsidR="00CB6DCC" w:rsidRDefault="00CB6DCC" w:rsidP="00CB6DCC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917910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917910">
        <w:rPr>
          <w:rFonts w:cs="Times New Roman"/>
        </w:rPr>
        <w:t>Ministério Público do Estado do Pará. Ministério Público Federal no Estado do Pará. Conflito negativo de atribuições. Inquérito Civil nº 000179-808/2019. 7ª Promotoria de Justiça Cível e de Defesa do Consumidor de Altamira/PA.</w:t>
      </w:r>
    </w:p>
    <w:p w14:paraId="4456D5F1" w14:textId="79AB2455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B6DCC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CB6DCC">
        <w:rPr>
          <w:rFonts w:ascii="Times New Roman" w:eastAsia="Times New Roman" w:hAnsi="Times New Roman" w:cs="Times New Roman"/>
          <w:color w:val="000000"/>
          <w:szCs w:val="24"/>
        </w:rPr>
        <w:t>O Conselho, por unanimidade, julgou procedente o pedido formulado pelo órgão ministerial suscitante para declarar a atribuição do Ministério Público Federal no Estado do Pará para oficiar na demanda coletiva necessária à reparação civil dos consumidores lesados pelas instituições de ensino que, sem credenciamento no MEC, ofereceram cursos com irregularidade,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359DBDD3" w14:textId="7F8825AF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39664F1" w14:textId="77777777" w:rsidR="00CB6DCC" w:rsidRP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CB6DCC">
        <w:rPr>
          <w:rFonts w:eastAsia="Times New Roman" w:cs="Times New Roman"/>
          <w:b/>
          <w:bCs/>
          <w:color w:val="000000"/>
        </w:rPr>
        <w:t xml:space="preserve">39) </w:t>
      </w:r>
      <w:r w:rsidRPr="00CB6DCC">
        <w:rPr>
          <w:rFonts w:cs="Times New Roman"/>
          <w:b/>
          <w:bCs/>
        </w:rPr>
        <w:t>Conflito de Atribuições n° 1.00054/2022-33</w:t>
      </w:r>
    </w:p>
    <w:p w14:paraId="3BAB2840" w14:textId="77777777" w:rsidR="00CB6DCC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E1F2E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1E1F2E">
        <w:rPr>
          <w:rFonts w:cs="Times New Roman"/>
        </w:rPr>
        <w:t>Cons. Antônio Edílio Magalhães Teixeira</w:t>
      </w:r>
    </w:p>
    <w:p w14:paraId="3033E9A8" w14:textId="77777777" w:rsidR="00CB6DCC" w:rsidRPr="001E1F2E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E1F2E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1E1F2E">
        <w:rPr>
          <w:rFonts w:cs="Times New Roman"/>
        </w:rPr>
        <w:t>Procuradoria da República – Minas Gerais</w:t>
      </w:r>
    </w:p>
    <w:p w14:paraId="529793AB" w14:textId="77777777" w:rsidR="00CB6DCC" w:rsidRPr="001E1F2E" w:rsidRDefault="00CB6DCC" w:rsidP="00CB6DCC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E1F2E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1E1F2E">
        <w:rPr>
          <w:rFonts w:cs="Times New Roman"/>
        </w:rPr>
        <w:t>Ministério Público do Estado de Minas Gerais</w:t>
      </w:r>
    </w:p>
    <w:p w14:paraId="1C08E575" w14:textId="3C9F72D6" w:rsidR="00CB6DCC" w:rsidRDefault="00CB6DCC" w:rsidP="00CB6DCC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1E1F2E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1E1F2E">
        <w:rPr>
          <w:rFonts w:cs="Times New Roman"/>
        </w:rPr>
        <w:t>Ministério Público Federal no Estado de Minas Gerais. Ministério Público do Estado de Minas Gerais. Conflito negativo de atribuições. Notícia de Fato nº 1.22.026.000116/2021-71. Apuração de possível prática de crimes licitatórios no PL n.º 220/2013, na modalidade Carta Convite 017/2013, perante a Prefeitura de Limeira do Oeste/MG.</w:t>
      </w:r>
    </w:p>
    <w:p w14:paraId="013E62FF" w14:textId="239B9F8D" w:rsidR="00CB6DCC" w:rsidRDefault="00CB6DCC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B6DCC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CB6DCC">
        <w:rPr>
          <w:rFonts w:ascii="Times New Roman" w:eastAsia="Times New Roman" w:hAnsi="Times New Roman" w:cs="Times New Roman"/>
          <w:color w:val="000000"/>
          <w:szCs w:val="24"/>
        </w:rPr>
        <w:t>O Conselho, por unanimidade, conheceu o presente Conflito de Atribuições para julgá-lo procedente, com a fixação de atribuição do Ministério Público do Estado de Minas Gerais para a condução do caso,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444A38A" w14:textId="7842AB43" w:rsidR="001A6DF8" w:rsidRDefault="001A6DF8" w:rsidP="00CB6DCC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1C25DC8" w14:textId="77777777" w:rsidR="001A6DF8" w:rsidRPr="001A6DF8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1A6DF8">
        <w:rPr>
          <w:rFonts w:eastAsia="Times New Roman" w:cs="Times New Roman"/>
          <w:b/>
          <w:bCs/>
          <w:color w:val="000000"/>
        </w:rPr>
        <w:t xml:space="preserve">40) </w:t>
      </w:r>
      <w:r w:rsidRPr="001A6DF8">
        <w:rPr>
          <w:rFonts w:cs="Times New Roman"/>
          <w:b/>
          <w:bCs/>
        </w:rPr>
        <w:t>Conflito de Atribuições n° 1.00180/2022-98</w:t>
      </w:r>
    </w:p>
    <w:p w14:paraId="58949E44" w14:textId="77777777" w:rsidR="001A6DF8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5665D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C5665D">
        <w:rPr>
          <w:rFonts w:cs="Times New Roman"/>
        </w:rPr>
        <w:t>Cons. Moacyr Rey Filho</w:t>
      </w:r>
    </w:p>
    <w:p w14:paraId="58888406" w14:textId="77777777" w:rsidR="001A6DF8" w:rsidRPr="00C5665D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5665D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C5665D">
        <w:rPr>
          <w:rFonts w:cs="Times New Roman"/>
        </w:rPr>
        <w:t>Procuradoria da República – Paraná</w:t>
      </w:r>
    </w:p>
    <w:p w14:paraId="083DB48C" w14:textId="77777777" w:rsidR="001A6DF8" w:rsidRPr="00C5665D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5665D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C5665D">
        <w:rPr>
          <w:rFonts w:cs="Times New Roman"/>
        </w:rPr>
        <w:t>Ministério Público do Estado do Paraná</w:t>
      </w:r>
    </w:p>
    <w:p w14:paraId="4C05453F" w14:textId="32ECC100" w:rsidR="00CB6DCC" w:rsidRDefault="001A6DF8" w:rsidP="001A6DF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C5665D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C5665D">
        <w:rPr>
          <w:rFonts w:cs="Times New Roman"/>
        </w:rPr>
        <w:t>Ministério Público Federal no Estado do Paraná. Ministério Público do Estado do Paraná. Conflito negativo de atribuições. Notícia de Fato nº 1.25.000.004109/2021-24. Notícia de Fato MPPR Nº 0188.21.000129-6. Apuração de suposto dano ambiental em razão de terraplanagem às margens do Rio Guaraguaçu, no Município de Pontal do Paraná.</w:t>
      </w:r>
    </w:p>
    <w:p w14:paraId="1C154BCA" w14:textId="47664546" w:rsidR="001A6DF8" w:rsidRDefault="001A6DF8" w:rsidP="001A6DF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A6DF8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1A6DF8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 o presente Conflito de Atribuições a fim de reconhecer a atribuição do Ministério Público Federal,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397C60A1" w14:textId="7393D4EE" w:rsidR="001A6DF8" w:rsidRDefault="001A6DF8" w:rsidP="001A6DF8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F4EA8ED" w14:textId="77777777" w:rsidR="001A6DF8" w:rsidRPr="001A6DF8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1A6DF8">
        <w:rPr>
          <w:rFonts w:eastAsia="Times New Roman" w:cs="Times New Roman"/>
          <w:b/>
          <w:bCs/>
          <w:color w:val="000000"/>
        </w:rPr>
        <w:t xml:space="preserve">41) </w:t>
      </w:r>
      <w:r w:rsidRPr="001A6DF8">
        <w:rPr>
          <w:rFonts w:cs="Times New Roman"/>
          <w:b/>
          <w:bCs/>
        </w:rPr>
        <w:t>Conflito de Atribuições n° 1.00191/2022-96</w:t>
      </w:r>
    </w:p>
    <w:p w14:paraId="57B3548D" w14:textId="77777777" w:rsidR="001A6DF8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E3521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EE3521">
        <w:rPr>
          <w:rFonts w:cs="Times New Roman"/>
        </w:rPr>
        <w:t>Cons. Antônio Edílio Magalhães Teixeira</w:t>
      </w:r>
    </w:p>
    <w:p w14:paraId="15BF97DE" w14:textId="77777777" w:rsidR="001A6DF8" w:rsidRPr="00EE3521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E3521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EE3521">
        <w:rPr>
          <w:rFonts w:cs="Times New Roman"/>
        </w:rPr>
        <w:t>Procuradoria da República – Pará</w:t>
      </w:r>
    </w:p>
    <w:p w14:paraId="7231CFAD" w14:textId="77777777" w:rsidR="001A6DF8" w:rsidRPr="00EE3521" w:rsidRDefault="001A6DF8" w:rsidP="001A6DF8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EE3521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EE3521">
        <w:rPr>
          <w:rFonts w:cs="Times New Roman"/>
        </w:rPr>
        <w:t>Ministério Público do Estado do Pará</w:t>
      </w:r>
    </w:p>
    <w:p w14:paraId="7BF90A3E" w14:textId="15C362C3" w:rsidR="001A6DF8" w:rsidRDefault="001A6DF8" w:rsidP="001A6DF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E3521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EE3521">
        <w:rPr>
          <w:rFonts w:cs="Times New Roman"/>
        </w:rPr>
        <w:t>Ministério Público Federal no Estado do Pará. Ministério Público do Estado do Pará. Conflito negativo de atribuições. Notícia de Fato nº 1.23.001.000008/2022-20. Notícia de Fato MPPA nº 003271-930/2021. Apuração de possível prática de ilícito penal, constatado na Ação Trabalhista nº 0010282-35.2015.5.08.0128. Marabá/PA.</w:t>
      </w:r>
    </w:p>
    <w:p w14:paraId="2503EFC6" w14:textId="77777777" w:rsidR="00163A2D" w:rsidRPr="00163A2D" w:rsidRDefault="00163A2D" w:rsidP="00163A2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63A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163A2D">
        <w:rPr>
          <w:rFonts w:ascii="Times New Roman" w:eastAsia="Times New Roman" w:hAnsi="Times New Roman" w:cs="Times New Roman"/>
          <w:color w:val="000000"/>
          <w:szCs w:val="24"/>
        </w:rPr>
        <w:t>O Conselho, por unanimidade, conheceu do presente conflito de atribuições para julgá-lo procedente, com a fixação da atribuição do Ministério Público do Estado do Pará para seguir nas apurações,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03B07EFA" w14:textId="39539EA4" w:rsidR="00163A2D" w:rsidRDefault="00163A2D" w:rsidP="001A6DF8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1FD4EC4D" w14:textId="77777777" w:rsidR="00163A2D" w:rsidRPr="00163A2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163A2D">
        <w:rPr>
          <w:rFonts w:cs="Times New Roman"/>
          <w:b/>
          <w:bCs/>
        </w:rPr>
        <w:t>42) Conflito de Atribuições n° 1.00192/2022-40</w:t>
      </w:r>
    </w:p>
    <w:p w14:paraId="467A0CC8" w14:textId="77777777" w:rsidR="00163A2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83E76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583E76">
        <w:rPr>
          <w:rFonts w:cs="Times New Roman"/>
        </w:rPr>
        <w:t>Cons. Daniel Carnio Costa</w:t>
      </w:r>
    </w:p>
    <w:p w14:paraId="53492115" w14:textId="77777777" w:rsidR="00163A2D" w:rsidRPr="00583E76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83E76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583E76">
        <w:rPr>
          <w:rFonts w:cs="Times New Roman"/>
        </w:rPr>
        <w:t>Procuradoria da República – São Paulo</w:t>
      </w:r>
    </w:p>
    <w:p w14:paraId="378706F5" w14:textId="77777777" w:rsidR="00163A2D" w:rsidRPr="00583E76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83E76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583E76">
        <w:rPr>
          <w:rFonts w:cs="Times New Roman"/>
        </w:rPr>
        <w:t>Ministério Público do Estado de São Paulo</w:t>
      </w:r>
    </w:p>
    <w:p w14:paraId="5222C729" w14:textId="26E08CD3" w:rsidR="00163A2D" w:rsidRDefault="00163A2D" w:rsidP="00163A2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583E76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583E76">
        <w:rPr>
          <w:rFonts w:cs="Times New Roman"/>
        </w:rPr>
        <w:t>Ministério Público Federal no Estado de São Paulo. Ministério Público do Estado de São Paulo. Conflito negativo de atribuições. Notícia de Fato 1.34.004.000112/2022-19. Apuração de denúncia formulada pelo Banco do Brasil S.A., para apuração do delito de furto mediante fraude, previsto no artigo 155, § 4º, inciso II, do Código Penal. Utilização de links falsos (phishing). Município de Paulínia/SP.</w:t>
      </w:r>
    </w:p>
    <w:p w14:paraId="516BA95D" w14:textId="1EB0C8ED" w:rsidR="00163A2D" w:rsidRDefault="00163A2D" w:rsidP="00163A2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63A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163A2D">
        <w:rPr>
          <w:rFonts w:ascii="Times New Roman" w:eastAsia="Times New Roman" w:hAnsi="Times New Roman" w:cs="Times New Roman"/>
          <w:color w:val="000000"/>
          <w:szCs w:val="24"/>
        </w:rPr>
        <w:t>O Conselho, por unanimidade, julgou procedente o presente Conflito de Atribuições para declarar a atribuição do Ministério Público do Estado de São Paulo para conduzir a investigação materializada nos autos da Notícia de Fato nº. 1.34.004.000112/2022-19, considerando-se válidos todos os atos já praticados,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7F1900EA" w14:textId="7D450285" w:rsidR="00163A2D" w:rsidRDefault="00163A2D" w:rsidP="00163A2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56A8AA2" w14:textId="77777777" w:rsidR="00163A2D" w:rsidRPr="00163A2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163A2D">
        <w:rPr>
          <w:rFonts w:eastAsia="Times New Roman" w:cs="Times New Roman"/>
          <w:b/>
          <w:bCs/>
          <w:color w:val="000000"/>
        </w:rPr>
        <w:t xml:space="preserve">43) </w:t>
      </w:r>
      <w:r w:rsidRPr="00163A2D">
        <w:rPr>
          <w:rFonts w:cs="Times New Roman"/>
          <w:b/>
          <w:bCs/>
        </w:rPr>
        <w:t>Conflito de Atribuições n° 1.00200/2022-67</w:t>
      </w:r>
    </w:p>
    <w:p w14:paraId="035539B4" w14:textId="77777777" w:rsidR="00163A2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810F9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1810F9">
        <w:rPr>
          <w:rFonts w:cs="Times New Roman"/>
        </w:rPr>
        <w:t>Cons. Antônio Edílio Magalhães Teixeira</w:t>
      </w:r>
    </w:p>
    <w:p w14:paraId="7793617D" w14:textId="77777777" w:rsidR="00163A2D" w:rsidRPr="001810F9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810F9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1810F9">
        <w:rPr>
          <w:rFonts w:cs="Times New Roman"/>
        </w:rPr>
        <w:t>Procuradoria da República – Rio Grande do Sul</w:t>
      </w:r>
    </w:p>
    <w:p w14:paraId="6C0FF3F8" w14:textId="77777777" w:rsidR="00163A2D" w:rsidRPr="001810F9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810F9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1810F9">
        <w:rPr>
          <w:rFonts w:cs="Times New Roman"/>
        </w:rPr>
        <w:t>Ministério Público do Estado do Rio Grande do Sul</w:t>
      </w:r>
    </w:p>
    <w:p w14:paraId="3B0F4FBB" w14:textId="4E3140A8" w:rsidR="00163A2D" w:rsidRDefault="00163A2D" w:rsidP="00163A2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1810F9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1810F9">
        <w:rPr>
          <w:rFonts w:cs="Times New Roman"/>
        </w:rPr>
        <w:t>Ministério Público Federal no Estado do Rio Grande do Sul. Ministério Público do Estado do Rio Grande do Sul. Conflito negativo de atribuições. Notícia de Fato nº 1.29.023.000130/2021-43. Apuração de possíveis danos ambientais decorrentes de exploração mineral irregular, ante a constatação de extração de areia em desconformidade com a Licença de Operação nº 02651/2020, emitida pelo órgão ambiental estadual. Município de Osório/RS.</w:t>
      </w:r>
    </w:p>
    <w:p w14:paraId="1CAB57BF" w14:textId="4BBB4355" w:rsidR="00163A2D" w:rsidRDefault="00163A2D" w:rsidP="00163A2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63A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163A2D">
        <w:rPr>
          <w:rFonts w:ascii="Times New Roman" w:eastAsia="Times New Roman" w:hAnsi="Times New Roman" w:cs="Times New Roman"/>
          <w:color w:val="000000"/>
          <w:szCs w:val="24"/>
        </w:rPr>
        <w:t>O Conselho, por unanimidade, conheceu o presente Conflito de Atribuições para julgá-lo procedente, com a fixação de atribuição do Ministério Público do Estado do Rio Grande do Sul para a condução do caso,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6A12F4D5" w14:textId="7447913A" w:rsidR="00163A2D" w:rsidRDefault="00163A2D" w:rsidP="00163A2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EC724E4" w14:textId="77777777" w:rsidR="00163A2D" w:rsidRPr="00163A2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163A2D">
        <w:rPr>
          <w:rFonts w:eastAsia="Times New Roman" w:cs="Times New Roman"/>
          <w:b/>
          <w:bCs/>
          <w:color w:val="000000"/>
        </w:rPr>
        <w:t xml:space="preserve">44) </w:t>
      </w:r>
      <w:r w:rsidRPr="00163A2D">
        <w:rPr>
          <w:rFonts w:cs="Times New Roman"/>
          <w:b/>
          <w:bCs/>
        </w:rPr>
        <w:t>Conflito de Atribuições n° 1.00212/2022-19</w:t>
      </w:r>
    </w:p>
    <w:p w14:paraId="28DEFAB3" w14:textId="77777777" w:rsidR="00163A2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91BBD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791BBD">
        <w:rPr>
          <w:rFonts w:cs="Times New Roman"/>
        </w:rPr>
        <w:t>Cons. Daniel Carnio Costa</w:t>
      </w:r>
    </w:p>
    <w:p w14:paraId="0D445D87" w14:textId="77777777" w:rsidR="00163A2D" w:rsidRPr="00791BB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91BBD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791BBD">
        <w:rPr>
          <w:rFonts w:cs="Times New Roman"/>
        </w:rPr>
        <w:t>Procuradoria da República – Maranhão</w:t>
      </w:r>
    </w:p>
    <w:p w14:paraId="12C4B5E0" w14:textId="77777777" w:rsidR="00163A2D" w:rsidRPr="00791BBD" w:rsidRDefault="00163A2D" w:rsidP="00163A2D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91BBD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791BBD">
        <w:rPr>
          <w:rFonts w:cs="Times New Roman"/>
        </w:rPr>
        <w:t>Ministério Público do Estado do Maranhão</w:t>
      </w:r>
    </w:p>
    <w:p w14:paraId="1F81FDD6" w14:textId="1CCCEDAE" w:rsidR="00163A2D" w:rsidRDefault="00163A2D" w:rsidP="00163A2D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791BBD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791BBD">
        <w:rPr>
          <w:rFonts w:cs="Times New Roman"/>
        </w:rPr>
        <w:t>Ministério Público Federal no Estado do Maranhão. Ministério Público do Estado do Maranhão. Conflito negativo de atribuições. Notícia de Fato nº 1.19.000.000327/2022-78. Apuração de possível funcionamento inadequado do Conselho de Alimentação Escolar do Município de Cururupu. Apuração de possível malversação de verbas destinadas ao PNAE.</w:t>
      </w:r>
    </w:p>
    <w:p w14:paraId="751E4D7E" w14:textId="1BF3E348" w:rsidR="00163A2D" w:rsidRDefault="00163A2D" w:rsidP="00163A2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63A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163A2D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 o presente Conflito de Atribuições para declarar a atribuição do Ministério Público Federal para conduzir a investigação materializada nos autos do Inquérito Civil nº. 023/2018 (SIMP nº. 000305-026/2018), considerando-se válidos todos os atos já praticados,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7662F6A7" w14:textId="4D9D5908" w:rsidR="00163A2D" w:rsidRDefault="00163A2D" w:rsidP="00163A2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E6B5BD8" w14:textId="77777777" w:rsidR="00632266" w:rsidRPr="00632266" w:rsidRDefault="00163A2D" w:rsidP="0063226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632266">
        <w:rPr>
          <w:rFonts w:eastAsia="Times New Roman" w:cs="Times New Roman"/>
          <w:b/>
          <w:bCs/>
          <w:color w:val="000000"/>
        </w:rPr>
        <w:t xml:space="preserve">45) </w:t>
      </w:r>
      <w:r w:rsidR="00632266" w:rsidRPr="00632266">
        <w:rPr>
          <w:rFonts w:cs="Times New Roman"/>
          <w:b/>
          <w:bCs/>
        </w:rPr>
        <w:t>Conflito de Atribuições n° 1.00213/2022-72</w:t>
      </w:r>
    </w:p>
    <w:p w14:paraId="17AF352E" w14:textId="77777777" w:rsidR="00632266" w:rsidRDefault="00632266" w:rsidP="0063226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476ED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7476ED">
        <w:rPr>
          <w:rFonts w:cs="Times New Roman"/>
        </w:rPr>
        <w:t>Cons. Paulo Cezar dos Passos</w:t>
      </w:r>
    </w:p>
    <w:p w14:paraId="3797D2AB" w14:textId="77777777" w:rsidR="00632266" w:rsidRPr="007476ED" w:rsidRDefault="00632266" w:rsidP="0063226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476ED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7476ED">
        <w:rPr>
          <w:rFonts w:cs="Times New Roman"/>
        </w:rPr>
        <w:t>Ministério Público do Estado do Rio de Janeiro</w:t>
      </w:r>
    </w:p>
    <w:p w14:paraId="5679C35C" w14:textId="77777777" w:rsidR="00632266" w:rsidRPr="007476ED" w:rsidRDefault="00632266" w:rsidP="0063226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476ED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7476ED">
        <w:rPr>
          <w:rFonts w:cs="Times New Roman"/>
        </w:rPr>
        <w:t>Procuradoria da República – Rio de Janeiro</w:t>
      </w:r>
    </w:p>
    <w:p w14:paraId="18488714" w14:textId="3067B10B" w:rsidR="00632266" w:rsidRDefault="00632266" w:rsidP="0063226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7476ED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7476ED">
        <w:rPr>
          <w:rFonts w:cs="Times New Roman"/>
        </w:rPr>
        <w:t>Ministério Público do Estado do Rio de Janeiro. Ministério Público Federal. Conflito negativo de atribuição. Procedimento MPRJ nº 2021.00633507. Apuração dos crimes previstos no art. 317 e art. 333, ambos do Código Penal, e art. 1º, § 1º, II, da Lei n.º 9.613/1998 (corrupção ativa, passiva e lavagem de dinheiro). Contratação da empresa NEOWAY por parte da BR DISTRIBUIDORA, na qual teria ocorrido o pagamento de vantagem indevida a deputados federais.</w:t>
      </w:r>
    </w:p>
    <w:p w14:paraId="2FEFB2A1" w14:textId="7428FF2B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0188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F01889">
        <w:rPr>
          <w:rFonts w:ascii="Times New Roman" w:eastAsia="Times New Roman" w:hAnsi="Times New Roman" w:cs="Times New Roman"/>
          <w:color w:val="000000"/>
          <w:szCs w:val="24"/>
        </w:rPr>
        <w:t>O Conselho, por unanimidade, conheceu o presente conflito de atribuições e julgou improcedente o feito para fixar a atribuição do Ministério Público do Estado do Rio de Janeiro para atuar na demanda,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6EA942E5" w14:textId="77777777" w:rsidR="00F01889" w:rsidRP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F01889">
        <w:rPr>
          <w:rFonts w:eastAsia="Times New Roman" w:cs="Times New Roman"/>
          <w:b/>
          <w:bCs/>
          <w:color w:val="000000"/>
        </w:rPr>
        <w:t xml:space="preserve">46) </w:t>
      </w:r>
      <w:r w:rsidRPr="00F01889">
        <w:rPr>
          <w:rFonts w:cs="Times New Roman"/>
          <w:b/>
          <w:bCs/>
        </w:rPr>
        <w:t>Conflito de Atribuições n° 1.00216/2022-33</w:t>
      </w:r>
    </w:p>
    <w:p w14:paraId="6E7849E5" w14:textId="77777777" w:rsid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70905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070905">
        <w:rPr>
          <w:rFonts w:cs="Times New Roman"/>
        </w:rPr>
        <w:t>Cons. Engels Augusto Muniz</w:t>
      </w:r>
    </w:p>
    <w:p w14:paraId="17B7B607" w14:textId="77777777" w:rsidR="00F01889" w:rsidRPr="00070905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70905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070905">
        <w:rPr>
          <w:rFonts w:cs="Times New Roman"/>
        </w:rPr>
        <w:t>Ministério Público do Estado de São Paulo</w:t>
      </w:r>
    </w:p>
    <w:p w14:paraId="7DCEEA4E" w14:textId="77777777" w:rsidR="00F01889" w:rsidRPr="00070905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70905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070905">
        <w:rPr>
          <w:rFonts w:cs="Times New Roman"/>
        </w:rPr>
        <w:t>Procuradoria da República – São Paulo</w:t>
      </w:r>
    </w:p>
    <w:p w14:paraId="63D20071" w14:textId="79A9587C" w:rsidR="00F01889" w:rsidRDefault="00F01889" w:rsidP="00F0188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70905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070905">
        <w:rPr>
          <w:rFonts w:cs="Times New Roman"/>
        </w:rPr>
        <w:t>Ministério Público do Estado de São Paulo. Ministério Público Federal. Conflito negativo de atribuição. Notícia de Fato n.º 38.0007.0000331/2022-5. Possível crime sexual contra menor de idade. Mensagem em sala de bate-papo virtual, encaminhada pelo provedor UNIVERSO ONLINE S.A., em virtude de Termo de Compromisso de Integração Operacional firmado com a Procuradoria da República no Estado de São Paulo. Ausência de indícios mínimos de ocorrência de delito.</w:t>
      </w:r>
    </w:p>
    <w:p w14:paraId="55E42CBA" w14:textId="33AB2CB3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0188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F01889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 o presente Conflito para fixar a atribuição do Ministério Público do Estado de São Paulo no expediente em questão,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48DEA5B8" w14:textId="208863C1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DE6A614" w14:textId="77777777" w:rsidR="00F01889" w:rsidRP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F01889">
        <w:rPr>
          <w:rFonts w:eastAsia="Times New Roman" w:cs="Times New Roman"/>
          <w:b/>
          <w:bCs/>
          <w:color w:val="000000"/>
        </w:rPr>
        <w:t xml:space="preserve">47) </w:t>
      </w:r>
      <w:r w:rsidRPr="00F01889">
        <w:rPr>
          <w:rFonts w:cs="Times New Roman"/>
          <w:b/>
          <w:bCs/>
        </w:rPr>
        <w:t>Conflito de Atribuições n° 1.00267/2022-10</w:t>
      </w:r>
    </w:p>
    <w:p w14:paraId="347E0A1C" w14:textId="77777777" w:rsid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20771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A20771">
        <w:rPr>
          <w:rFonts w:cs="Times New Roman"/>
        </w:rPr>
        <w:t>Cons. Antônio Edílio Magalhães Teixeira</w:t>
      </w:r>
    </w:p>
    <w:p w14:paraId="62569A87" w14:textId="77777777" w:rsidR="00F01889" w:rsidRPr="00A20771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20771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A20771">
        <w:rPr>
          <w:rFonts w:cs="Times New Roman"/>
        </w:rPr>
        <w:t>Procuradoria da República – Pará/Castanhal</w:t>
      </w:r>
    </w:p>
    <w:p w14:paraId="2F731C63" w14:textId="77777777" w:rsidR="00F01889" w:rsidRPr="00A20771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20771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A20771">
        <w:rPr>
          <w:rFonts w:cs="Times New Roman"/>
        </w:rPr>
        <w:t>Ministério Público do Estado do Pará</w:t>
      </w:r>
    </w:p>
    <w:p w14:paraId="6E14D8A8" w14:textId="7F3D19B4" w:rsidR="00F01889" w:rsidRDefault="00F01889" w:rsidP="00F0188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20771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A20771">
        <w:rPr>
          <w:rFonts w:cs="Times New Roman"/>
        </w:rPr>
        <w:t>Ministério Público Federal no Estado do Pará. Ministério Público do Estado do Pará. Conflito negativo de atribuições. Notícia de Fato nº 1.23.000.001486/2021-86. Apuração de suposta prática de fraude na obtenção de empréstimo consignado. Instituto Nacional de Seguridade Social – INSS. Município de Bagre/PA.</w:t>
      </w:r>
    </w:p>
    <w:p w14:paraId="127C9E6A" w14:textId="37C3619D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0188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F01889">
        <w:rPr>
          <w:rFonts w:ascii="Times New Roman" w:eastAsia="Times New Roman" w:hAnsi="Times New Roman" w:cs="Times New Roman"/>
          <w:color w:val="000000"/>
          <w:szCs w:val="24"/>
        </w:rPr>
        <w:t>O Conselho, por unanimidade, conheceu o presente Conflito de Atribuições para julgá-lo procedente, com a fixação de atribuição do Ministério Público do Estado do Pará para a condução do caso,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5D84A24B" w14:textId="4453046B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BDE9461" w14:textId="77777777" w:rsidR="00F01889" w:rsidRP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F01889">
        <w:rPr>
          <w:rFonts w:eastAsia="Times New Roman" w:cs="Times New Roman"/>
          <w:b/>
          <w:bCs/>
          <w:color w:val="000000"/>
        </w:rPr>
        <w:t xml:space="preserve">48) </w:t>
      </w:r>
      <w:r w:rsidRPr="00F01889">
        <w:rPr>
          <w:rFonts w:cs="Times New Roman"/>
          <w:b/>
          <w:bCs/>
        </w:rPr>
        <w:t>Conflito de Atribuições n° 1.00275/2022-57</w:t>
      </w:r>
    </w:p>
    <w:p w14:paraId="04EF2BF4" w14:textId="77777777" w:rsid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C66C5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6C66C5">
        <w:rPr>
          <w:rFonts w:cs="Times New Roman"/>
        </w:rPr>
        <w:t>Cons. Daniel Carnio Costa</w:t>
      </w:r>
    </w:p>
    <w:p w14:paraId="6675D387" w14:textId="77777777" w:rsidR="00F01889" w:rsidRPr="006C66C5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C66C5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6C66C5">
        <w:rPr>
          <w:rFonts w:cs="Times New Roman"/>
        </w:rPr>
        <w:t>Procuradoria da República no Município de SINOP/MT</w:t>
      </w:r>
    </w:p>
    <w:p w14:paraId="5140E278" w14:textId="77777777" w:rsidR="00F01889" w:rsidRPr="006C66C5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C66C5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6C66C5">
        <w:rPr>
          <w:rFonts w:cs="Times New Roman"/>
        </w:rPr>
        <w:t>Ministério Público do Estado de Mato Grosso</w:t>
      </w:r>
    </w:p>
    <w:p w14:paraId="3FDD494C" w14:textId="5658ED72" w:rsidR="00F01889" w:rsidRDefault="00F01889" w:rsidP="00F0188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6C66C5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6C66C5">
        <w:rPr>
          <w:rFonts w:cs="Times New Roman"/>
        </w:rPr>
        <w:t>Ministério Público Federal no Estado de Mato Grosso. Ministério Público do Estado de Mato Grosso. Conflito negativo de atribuições. Notícia de Fato n° 1.20.002.000008/2022-21. Apuração de irregularidades em obras do Residencial Nico Baracat. Programa "Minha Casa, Minha Vida". Município de Sinop/MT.</w:t>
      </w:r>
    </w:p>
    <w:p w14:paraId="2CA8B25F" w14:textId="0DA2D999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0188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F01889">
        <w:rPr>
          <w:rFonts w:ascii="Times New Roman" w:eastAsia="Times New Roman" w:hAnsi="Times New Roman" w:cs="Times New Roman"/>
          <w:color w:val="000000"/>
          <w:szCs w:val="24"/>
        </w:rPr>
        <w:t>O Conselho, por unanimidade, julgou procedente o presente Conflito de Atribuições para declarar a atribuição do Ministério Público Estadual de Mato Grosso (órgão suscitado) para apurar a denúncia contida na Notícia de Fato (NF) nº 1.20.002.000008/2022-21, considerando-se válidos todos os atos já praticados,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3B827862" w14:textId="17510B1D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DB5A0B0" w14:textId="77777777" w:rsidR="00F01889" w:rsidRP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F01889">
        <w:rPr>
          <w:rFonts w:eastAsia="Times New Roman" w:cs="Times New Roman"/>
          <w:b/>
          <w:bCs/>
          <w:color w:val="000000"/>
        </w:rPr>
        <w:t xml:space="preserve">49) </w:t>
      </w:r>
      <w:r w:rsidRPr="00F01889">
        <w:rPr>
          <w:rFonts w:cs="Times New Roman"/>
          <w:b/>
          <w:bCs/>
        </w:rPr>
        <w:t>Conflito de Atribuições n° 1.00285/2022-00</w:t>
      </w:r>
    </w:p>
    <w:p w14:paraId="3BE27CB2" w14:textId="77777777" w:rsid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301E2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4301E2">
        <w:rPr>
          <w:rFonts w:cs="Times New Roman"/>
        </w:rPr>
        <w:t>Cons. Engels Augusto Muniz</w:t>
      </w:r>
    </w:p>
    <w:p w14:paraId="7AD67CC5" w14:textId="77777777" w:rsidR="00F01889" w:rsidRPr="004301E2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301E2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4301E2">
        <w:rPr>
          <w:rFonts w:cs="Times New Roman"/>
        </w:rPr>
        <w:t>Procuradoria da República – Bahia</w:t>
      </w:r>
    </w:p>
    <w:p w14:paraId="117D960B" w14:textId="77777777" w:rsidR="00F01889" w:rsidRPr="004301E2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301E2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4301E2">
        <w:rPr>
          <w:rFonts w:cs="Times New Roman"/>
        </w:rPr>
        <w:t>Ministério Público do Estado da Bahia</w:t>
      </w:r>
    </w:p>
    <w:p w14:paraId="19F1DCDF" w14:textId="77777777" w:rsidR="00F01889" w:rsidRPr="004301E2" w:rsidRDefault="00F01889" w:rsidP="00F0188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4301E2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4301E2">
        <w:rPr>
          <w:rFonts w:cs="Times New Roman"/>
        </w:rPr>
        <w:t>Ministério Público Federal no Estado da Bahia. Ministério Público do Estado da Bahia. Conflito negativo de atribuições. Notícia de Fato nº 1.14.004.000020/2022-13. IDEA n.º 681.9.201706/2021. Apuração de interrupção de gravidez resultante de estupro. Pessoa com deficiência. Município de Euclides da Cunha/BA.</w:t>
      </w:r>
    </w:p>
    <w:p w14:paraId="538AF7E4" w14:textId="70CDCBA2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0188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F01889">
        <w:rPr>
          <w:rFonts w:ascii="Times New Roman" w:eastAsia="Times New Roman" w:hAnsi="Times New Roman" w:cs="Times New Roman"/>
          <w:color w:val="000000"/>
          <w:szCs w:val="24"/>
        </w:rPr>
        <w:t>O Conselho, por unanimidade, julgou procedente o presente Conflito, fixando a atribuição do Ministério Público do Estado da Bahia para conduzir o expediente em questão,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20A0229" w14:textId="75019F8E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171605A" w14:textId="77777777" w:rsidR="00F01889" w:rsidRP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F01889">
        <w:rPr>
          <w:rFonts w:eastAsia="Times New Roman" w:cs="Times New Roman"/>
          <w:b/>
          <w:bCs/>
          <w:color w:val="000000"/>
        </w:rPr>
        <w:t xml:space="preserve">50) </w:t>
      </w:r>
      <w:r w:rsidRPr="00F01889">
        <w:rPr>
          <w:rFonts w:cs="Times New Roman"/>
          <w:b/>
          <w:bCs/>
        </w:rPr>
        <w:t>Conflito de Atribuições n° 1.00291/2022-21</w:t>
      </w:r>
    </w:p>
    <w:p w14:paraId="158A32DE" w14:textId="77777777" w:rsid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56B23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856B23">
        <w:rPr>
          <w:rFonts w:cs="Times New Roman"/>
        </w:rPr>
        <w:t>Cons. Otavio Luiz Rodrigues Junior</w:t>
      </w:r>
    </w:p>
    <w:p w14:paraId="71CE1DC7" w14:textId="77777777" w:rsidR="00F01889" w:rsidRPr="00856B23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56B23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856B23">
        <w:rPr>
          <w:rFonts w:cs="Times New Roman"/>
        </w:rPr>
        <w:t>Procuradoria da República no Município de Rio Verde/Jataí-GO</w:t>
      </w:r>
    </w:p>
    <w:p w14:paraId="0B593ECD" w14:textId="77777777" w:rsidR="00F01889" w:rsidRPr="00856B23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56B23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856B23">
        <w:rPr>
          <w:rFonts w:cs="Times New Roman"/>
        </w:rPr>
        <w:t>Ministério Público do Estado de Goiás</w:t>
      </w:r>
    </w:p>
    <w:p w14:paraId="79CAFA56" w14:textId="4A6B5F00" w:rsidR="00F01889" w:rsidRDefault="00F01889" w:rsidP="00F0188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856B23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856B23">
        <w:rPr>
          <w:rFonts w:cs="Times New Roman"/>
        </w:rPr>
        <w:t>Ministério Público Federal. Ministério Público do Estado de Goiás. Conflito negativo de atribuição. Procedimento Preparatório n.º 1.18.003.000227/2021-78. Acompanhamento de providências adotadas pelo Município de Cachoeira/GO para a retomada de imóveis objeto do “Programa Minha Casa, Minha Vida – MCMV” no Conjunto Habitacional Beija-Flor, em face de irregularidades verificadas pela AGEHAB – Agência Goiana de Habitação. Promotoria de Justiça da Comarca de Cachoeira Alta/GO. Procuradoria da República no Município de Rio Verde/Jataí/GO.</w:t>
      </w:r>
    </w:p>
    <w:p w14:paraId="69C3C9B1" w14:textId="07096958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0188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F01889">
        <w:rPr>
          <w:rFonts w:ascii="Times New Roman" w:eastAsia="Times New Roman" w:hAnsi="Times New Roman" w:cs="Times New Roman"/>
          <w:color w:val="000000"/>
          <w:szCs w:val="24"/>
        </w:rPr>
        <w:t>O Conselho, por unanimidade, julgou procedente o presente Conflito de Atribuições e determinou a remessa dos autos do Procedimento Preparatório nº 1.18.003.000227/2021- 78 ao Ministério Público do Estado de Goiás,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0F1B175C" w14:textId="1D5BD55A" w:rsid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C424DA9" w14:textId="77777777" w:rsidR="00F01889" w:rsidRP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F01889">
        <w:rPr>
          <w:rFonts w:eastAsia="Times New Roman" w:cs="Times New Roman"/>
          <w:b/>
          <w:bCs/>
          <w:color w:val="000000"/>
        </w:rPr>
        <w:t xml:space="preserve">51) </w:t>
      </w:r>
      <w:r w:rsidRPr="00F01889">
        <w:rPr>
          <w:rFonts w:cs="Times New Roman"/>
          <w:b/>
          <w:bCs/>
        </w:rPr>
        <w:t>Conflito de Atribuições n° 1.00304/2022-17</w:t>
      </w:r>
    </w:p>
    <w:p w14:paraId="36AA0ABC" w14:textId="77777777" w:rsidR="00F01889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E2014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6E2014">
        <w:rPr>
          <w:rFonts w:cs="Times New Roman"/>
        </w:rPr>
        <w:t>Cons. Daniel Carnio Costa</w:t>
      </w:r>
    </w:p>
    <w:p w14:paraId="346AACEF" w14:textId="77777777" w:rsidR="00F01889" w:rsidRPr="006E2014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E2014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6E2014">
        <w:rPr>
          <w:rFonts w:cs="Times New Roman"/>
        </w:rPr>
        <w:t>Ministério Público do Estado de Pernambuco</w:t>
      </w:r>
    </w:p>
    <w:p w14:paraId="7B79101B" w14:textId="77777777" w:rsidR="00F01889" w:rsidRPr="006E2014" w:rsidRDefault="00F01889" w:rsidP="00F0188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6E2014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6E2014">
        <w:rPr>
          <w:rFonts w:cs="Times New Roman"/>
        </w:rPr>
        <w:t>Procuradoria da República – Pernambuco</w:t>
      </w:r>
    </w:p>
    <w:p w14:paraId="6E6BE05B" w14:textId="7213BB4D" w:rsidR="00F01889" w:rsidRDefault="00F01889" w:rsidP="00F0188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6E2014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6E2014">
        <w:rPr>
          <w:rFonts w:cs="Times New Roman"/>
        </w:rPr>
        <w:t>Ministério Público do Estado de Pernambuco. Ministério Público Federal no Estado de Pernambuco. Conflito negativo de atribuições. Procedimento Administrativo nº 01877.000.088/2022. Notícia de Fato nº 1.26.001.000073/2022-43. Apuração de suposta expedição de diploma falso pelo Instituto Superior de Educação de Pernambuco – ISEP.</w:t>
      </w:r>
    </w:p>
    <w:p w14:paraId="3C7162D7" w14:textId="77777777" w:rsidR="00F01889" w:rsidRPr="00F01889" w:rsidRDefault="00F01889" w:rsidP="00F0188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F0188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bookmarkStart w:id="16" w:name="_Hlk101789509"/>
      <w:r w:rsidRPr="00F01889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</w:t>
      </w:r>
      <w:bookmarkEnd w:id="16"/>
      <w:r w:rsidRPr="00F01889">
        <w:rPr>
          <w:rFonts w:ascii="Times New Roman" w:eastAsia="Times New Roman" w:hAnsi="Times New Roman" w:cs="Times New Roman"/>
          <w:color w:val="000000"/>
          <w:szCs w:val="24"/>
        </w:rPr>
        <w:t>julgou procedente o conflito de atribuições para declarar a atribuição da Procuradoria da República no Estado de Pernambuco para conduzir a investigação materializada nos autos da Notícia de Fato nº. 1.26.001.000073/2022-43, considerando-se válidos todos os atos já praticados,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7A0567F0" w14:textId="342F76DA" w:rsidR="00F01889" w:rsidRDefault="00F01889" w:rsidP="00F0188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0FBA7C6C" w14:textId="77777777" w:rsidR="00E41113" w:rsidRP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41113">
        <w:rPr>
          <w:rFonts w:cs="Times New Roman"/>
          <w:b/>
          <w:bCs/>
        </w:rPr>
        <w:t>52) Conflito de Atribuições n° 1.00308/2022-31</w:t>
      </w:r>
    </w:p>
    <w:p w14:paraId="0043EAE5" w14:textId="77777777" w:rsid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C2E0D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BC2E0D">
        <w:rPr>
          <w:rFonts w:cs="Times New Roman"/>
        </w:rPr>
        <w:t>Cons. Engels Augusto Muniz</w:t>
      </w:r>
    </w:p>
    <w:p w14:paraId="4896F462" w14:textId="77777777" w:rsidR="00E41113" w:rsidRPr="00BC2E0D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C2E0D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BC2E0D">
        <w:rPr>
          <w:rFonts w:cs="Times New Roman"/>
        </w:rPr>
        <w:t>Ministério Público do Estado de Minas Gerais</w:t>
      </w:r>
    </w:p>
    <w:p w14:paraId="622A3F59" w14:textId="77777777" w:rsidR="00E41113" w:rsidRPr="00BC2E0D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C2E0D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BC2E0D">
        <w:rPr>
          <w:rFonts w:cs="Times New Roman"/>
        </w:rPr>
        <w:t>Procuradoria da República – Minas Gerais</w:t>
      </w:r>
    </w:p>
    <w:p w14:paraId="09CD2934" w14:textId="0AF627E6" w:rsid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C2E0D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BC2E0D">
        <w:rPr>
          <w:rFonts w:cs="Times New Roman"/>
        </w:rPr>
        <w:t>Ministério Público do Estado de Minas Gerais. Ministério Público Federal. Conflito negativo de atribuição. Inquérito Civil n.º MPMG-0400.21.000292-1. ICP 1.22.024.000156/2017-56 – MPF. Apuração de possíveis danos ambientais decorrentes da exploração mineral na localidade denominada 'Volta do Girau' no distrito de Monsenhor Horta – Mariana/MG.</w:t>
      </w:r>
    </w:p>
    <w:p w14:paraId="6CC46A01" w14:textId="29B75CC0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4111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41113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 o presente Conflito a fim de fixar a atribuição do Ministério Público do Estado de Minas Gerais para conduzir o expediente em questão,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7A6E036B" w14:textId="69861F9F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4473C38" w14:textId="77777777" w:rsidR="00E41113" w:rsidRP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41113">
        <w:rPr>
          <w:rFonts w:eastAsia="Times New Roman" w:cs="Times New Roman"/>
          <w:b/>
          <w:bCs/>
          <w:color w:val="000000"/>
        </w:rPr>
        <w:t xml:space="preserve">53) </w:t>
      </w:r>
      <w:r w:rsidRPr="00E41113">
        <w:rPr>
          <w:rFonts w:cs="Times New Roman"/>
          <w:b/>
          <w:bCs/>
        </w:rPr>
        <w:t>Reclamação Disciplinar nº 1.01440/2021-52 (Processo Sigiloso)</w:t>
      </w:r>
    </w:p>
    <w:p w14:paraId="5BDDE59E" w14:textId="77777777" w:rsidR="00E41113" w:rsidRPr="000C5A6D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C5A6D">
        <w:rPr>
          <w:rFonts w:cs="Times New Roman"/>
        </w:rPr>
        <w:t>R</w:t>
      </w:r>
      <w:r>
        <w:rPr>
          <w:rFonts w:cs="Times New Roman"/>
        </w:rPr>
        <w:t>elator</w:t>
      </w:r>
      <w:r w:rsidRPr="000C5A6D">
        <w:rPr>
          <w:rFonts w:cs="Times New Roman"/>
        </w:rPr>
        <w:t>: Cons. Oswaldo D'Albuquerque Lima Neto</w:t>
      </w:r>
    </w:p>
    <w:p w14:paraId="6ABEBDDB" w14:textId="77777777" w:rsidR="00E41113" w:rsidRPr="000C5A6D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C5A6D">
        <w:rPr>
          <w:rFonts w:cs="Times New Roman"/>
        </w:rPr>
        <w:t>R</w:t>
      </w:r>
      <w:r>
        <w:rPr>
          <w:rFonts w:cs="Times New Roman"/>
        </w:rPr>
        <w:t>equerente</w:t>
      </w:r>
      <w:r w:rsidRPr="000C5A6D">
        <w:rPr>
          <w:rFonts w:cs="Times New Roman"/>
        </w:rPr>
        <w:t>: Conselho Nacional do Ministério Público</w:t>
      </w:r>
    </w:p>
    <w:p w14:paraId="32866422" w14:textId="77777777" w:rsidR="00E41113" w:rsidRPr="000C5A6D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C5A6D">
        <w:rPr>
          <w:rFonts w:cs="Times New Roman"/>
        </w:rPr>
        <w:t>R</w:t>
      </w:r>
      <w:r>
        <w:rPr>
          <w:rFonts w:cs="Times New Roman"/>
        </w:rPr>
        <w:t>equeridos</w:t>
      </w:r>
      <w:r w:rsidRPr="000C5A6D">
        <w:rPr>
          <w:rFonts w:cs="Times New Roman"/>
        </w:rPr>
        <w:t>: Membros do Ministério Público do Estado do Amazonas</w:t>
      </w:r>
    </w:p>
    <w:p w14:paraId="68BC4391" w14:textId="77777777" w:rsidR="00E41113" w:rsidRPr="000C5A6D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C5A6D">
        <w:rPr>
          <w:rFonts w:cs="Times New Roman"/>
        </w:rPr>
        <w:t>A</w:t>
      </w:r>
      <w:r>
        <w:rPr>
          <w:rFonts w:cs="Times New Roman"/>
        </w:rPr>
        <w:t>dvogados</w:t>
      </w:r>
      <w:r w:rsidRPr="000C5A6D">
        <w:rPr>
          <w:rFonts w:cs="Times New Roman"/>
        </w:rPr>
        <w:t>: Daniel Cardoso Gerhard – OAB/MG n.º 101473</w:t>
      </w:r>
    </w:p>
    <w:p w14:paraId="1978FC00" w14:textId="77777777" w:rsidR="00E41113" w:rsidRPr="000C5A6D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C5A6D">
        <w:rPr>
          <w:rFonts w:cs="Times New Roman"/>
        </w:rPr>
        <w:t>I</w:t>
      </w:r>
      <w:r>
        <w:rPr>
          <w:rFonts w:cs="Times New Roman"/>
        </w:rPr>
        <w:t>nteressados</w:t>
      </w:r>
      <w:r w:rsidRPr="000C5A6D">
        <w:rPr>
          <w:rFonts w:cs="Times New Roman"/>
        </w:rPr>
        <w:t>: Sigiloso; Corregedoria Geral do Ministério Público do Estado do Amazonas; Ministério Público do Estado do Amazonas</w:t>
      </w:r>
    </w:p>
    <w:p w14:paraId="51685C2C" w14:textId="77777777" w:rsidR="00E41113" w:rsidRPr="000C5A6D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C5A6D">
        <w:rPr>
          <w:rFonts w:cs="Times New Roman"/>
        </w:rPr>
        <w:t>A</w:t>
      </w:r>
      <w:r>
        <w:rPr>
          <w:rFonts w:cs="Times New Roman"/>
        </w:rPr>
        <w:t>dvogado</w:t>
      </w:r>
      <w:r w:rsidRPr="000C5A6D">
        <w:rPr>
          <w:rFonts w:cs="Times New Roman"/>
        </w:rPr>
        <w:t>: Wellington de Amorim Alves – OAB/AM n.º 2993</w:t>
      </w:r>
    </w:p>
    <w:p w14:paraId="2BA4EB76" w14:textId="15D43EBD" w:rsid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C5A6D">
        <w:rPr>
          <w:rFonts w:cs="Times New Roman"/>
        </w:rPr>
        <w:t>O</w:t>
      </w:r>
      <w:r>
        <w:rPr>
          <w:rFonts w:cs="Times New Roman"/>
        </w:rPr>
        <w:t>bjeto</w:t>
      </w:r>
      <w:r w:rsidRPr="000C5A6D">
        <w:rPr>
          <w:rFonts w:cs="Times New Roman"/>
        </w:rPr>
        <w:t>: Reclamação Disciplinar instaurada em desfavor de membros do Ministério Público do Estado do Amazonas.</w:t>
      </w:r>
    </w:p>
    <w:p w14:paraId="268FF4AA" w14:textId="3B80EFE6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4111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41113">
        <w:rPr>
          <w:rFonts w:ascii="Times New Roman" w:eastAsia="Times New Roman" w:hAnsi="Times New Roman" w:cs="Times New Roman"/>
          <w:color w:val="000000"/>
          <w:szCs w:val="24"/>
        </w:rPr>
        <w:t>O Conselho, por unanimidade, referendou a decisão que avocou os autos da Sindicância n. 10.2021.00000109-8, em curso perante a Corregedoria-Geral do Ministério Público do Estado do Amazonas.,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5C80181B" w14:textId="39299D93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29ECB39" w14:textId="77777777" w:rsidR="00E41113" w:rsidRP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41113">
        <w:rPr>
          <w:rFonts w:eastAsia="Times New Roman" w:cs="Times New Roman"/>
          <w:b/>
          <w:bCs/>
          <w:color w:val="000000"/>
        </w:rPr>
        <w:t xml:space="preserve">54) </w:t>
      </w:r>
      <w:r w:rsidRPr="00E41113">
        <w:rPr>
          <w:rFonts w:cs="Times New Roman"/>
          <w:b/>
          <w:bCs/>
        </w:rPr>
        <w:t>Procedimento de Controle Administrativo n° 1.01086/2020-20</w:t>
      </w:r>
    </w:p>
    <w:p w14:paraId="10E7226D" w14:textId="77777777" w:rsid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423C7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7423C7">
        <w:rPr>
          <w:rFonts w:cs="Times New Roman"/>
        </w:rPr>
        <w:t>Cons. Ângelo Fabiano Farias da Costa</w:t>
      </w:r>
    </w:p>
    <w:p w14:paraId="0E206579" w14:textId="77777777" w:rsidR="00E41113" w:rsidRPr="007423C7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423C7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7423C7">
        <w:rPr>
          <w:rFonts w:cs="Times New Roman"/>
        </w:rPr>
        <w:t>Hortênsia Gomes Pinho</w:t>
      </w:r>
    </w:p>
    <w:p w14:paraId="0BE19D70" w14:textId="77777777" w:rsidR="00E41113" w:rsidRPr="007423C7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423C7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7423C7">
        <w:rPr>
          <w:rFonts w:cs="Times New Roman"/>
        </w:rPr>
        <w:t>Ministério Público do Estado da Bahia</w:t>
      </w:r>
    </w:p>
    <w:p w14:paraId="69619A4A" w14:textId="64F4BC11" w:rsid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7423C7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7423C7">
        <w:rPr>
          <w:rFonts w:cs="Times New Roman"/>
        </w:rPr>
        <w:t>Ministério Público do Estado da Bahia. Resolução 021/2020, do Órgão Especial do Colégio de Procuradores de Justiça. Redimensionamento das Promotorias da Capital baiana. Extinção da Promotoria de Habitação e Urbanismo de Salvador. Pedido de liminar.</w:t>
      </w:r>
    </w:p>
    <w:p w14:paraId="6FC8949B" w14:textId="36E8F828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4111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41113">
        <w:rPr>
          <w:rFonts w:ascii="Times New Roman" w:eastAsia="Times New Roman" w:hAnsi="Times New Roman" w:cs="Times New Roman"/>
          <w:color w:val="000000"/>
          <w:szCs w:val="24"/>
        </w:rPr>
        <w:t>O Conselho, por unanimidade, a) rejeitou a preliminar de prevenção deste feito com a Reclamação Disciplinar nº 1.01052/2020-72; b) acolheu parcialmente a preliminar de perda superveniente do objeto e do interesse de agir pela assunção da requerente na titularidade do cargo de 1ª Promotora de Justiça da Promotoria de Justiça de Meio Ambiente, Habitação e Urbanismo de Salvador/BA, com o fito de declarar a extinção do feito sem resolução de mérito apenas em relação ao pedido “D” da inicial; e c) julgou improcedentes os pedidos “C” e “E”, relacionados a suposta determinação legal ao Ministério Público do Estado da Bahia para a criação e a manutenção de Promotoria de Justiça exclusiva de tutela de direitos relacionados a habitação e urbanismo,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284E030" w14:textId="5E995A1E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8F378FA" w14:textId="77777777" w:rsidR="00E41113" w:rsidRP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41113">
        <w:rPr>
          <w:rFonts w:eastAsia="Times New Roman" w:cs="Times New Roman"/>
          <w:b/>
          <w:bCs/>
          <w:color w:val="000000"/>
        </w:rPr>
        <w:t xml:space="preserve">55) </w:t>
      </w:r>
      <w:r w:rsidRPr="00E41113">
        <w:rPr>
          <w:rFonts w:cs="Times New Roman"/>
          <w:b/>
          <w:bCs/>
        </w:rPr>
        <w:t>Proposição n° 1.00718/2021-38</w:t>
      </w:r>
    </w:p>
    <w:p w14:paraId="4F74CE36" w14:textId="77777777" w:rsid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13E68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D13E68">
        <w:rPr>
          <w:rFonts w:cs="Times New Roman"/>
        </w:rPr>
        <w:t>Cons. Jaime de Cassio Miranda</w:t>
      </w:r>
    </w:p>
    <w:p w14:paraId="4F17BAB8" w14:textId="77777777" w:rsidR="00E41113" w:rsidRPr="00D13E68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13E68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D13E68">
        <w:rPr>
          <w:rFonts w:cs="Times New Roman"/>
        </w:rPr>
        <w:t>Sebastião Vieira Caixeta</w:t>
      </w:r>
    </w:p>
    <w:p w14:paraId="5C62FB29" w14:textId="350F1194" w:rsid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D13E68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D13E68">
        <w:rPr>
          <w:rFonts w:cs="Times New Roman"/>
        </w:rPr>
        <w:t>Conselho Nacional do Ministério Público. Proposta de Recomendação. Regulamentação, pelos ramos e pelas unidades do Ministério Público brasileiro, do direito à compensação por assunção de acervo.</w:t>
      </w:r>
    </w:p>
    <w:p w14:paraId="2065DA33" w14:textId="12566CA3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4111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41113">
        <w:rPr>
          <w:rFonts w:ascii="Times New Roman" w:eastAsia="Times New Roman" w:hAnsi="Times New Roman" w:cs="Times New Roman"/>
          <w:color w:val="000000"/>
          <w:szCs w:val="24"/>
        </w:rPr>
        <w:t>O Conselho, por unanimidade, aprovou a presente Proposição</w:t>
      </w:r>
      <w:bookmarkStart w:id="17" w:name="_Hlk101792577"/>
      <w:r w:rsidRPr="00E41113">
        <w:rPr>
          <w:rFonts w:ascii="Times New Roman" w:eastAsia="Times New Roman" w:hAnsi="Times New Roman" w:cs="Times New Roman"/>
          <w:color w:val="000000"/>
          <w:szCs w:val="24"/>
        </w:rPr>
        <w:t>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18926576" w14:textId="213FA060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5315B64" w14:textId="77777777" w:rsidR="00E41113" w:rsidRP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41113">
        <w:rPr>
          <w:rFonts w:eastAsia="Times New Roman" w:cs="Times New Roman"/>
          <w:b/>
          <w:bCs/>
          <w:color w:val="000000"/>
        </w:rPr>
        <w:t xml:space="preserve">56) </w:t>
      </w:r>
      <w:r w:rsidRPr="00E41113">
        <w:rPr>
          <w:rFonts w:cs="Times New Roman"/>
          <w:b/>
          <w:bCs/>
        </w:rPr>
        <w:t>Pedido de Providências n° 1.01216/2021-70</w:t>
      </w:r>
    </w:p>
    <w:p w14:paraId="718BD923" w14:textId="77777777" w:rsid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50282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D50282">
        <w:rPr>
          <w:rFonts w:cs="Times New Roman"/>
        </w:rPr>
        <w:t>Cons. Engels Augusto Muniz</w:t>
      </w:r>
    </w:p>
    <w:p w14:paraId="1D16190D" w14:textId="77777777" w:rsidR="00E41113" w:rsidRPr="00D50282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50282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D50282">
        <w:rPr>
          <w:rFonts w:cs="Times New Roman"/>
        </w:rPr>
        <w:t>Sigiloso</w:t>
      </w:r>
    </w:p>
    <w:p w14:paraId="73CBD738" w14:textId="77777777" w:rsidR="00E41113" w:rsidRPr="00D50282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50282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D50282">
        <w:rPr>
          <w:rFonts w:cs="Times New Roman"/>
        </w:rPr>
        <w:t>Ministério Público do Estado da Bahia</w:t>
      </w:r>
    </w:p>
    <w:p w14:paraId="6E0C74D4" w14:textId="781A5E7C" w:rsid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D50282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D50282">
        <w:rPr>
          <w:rFonts w:cs="Times New Roman"/>
        </w:rPr>
        <w:t>Ministério Público do Estado da Bahia. Atuação. Inquérito Civil nº 003.9.183042/2020. Apuração de instalação irregular de guarita de segurança 24hs. Promotoria de Justiça do Meio Ambiente e Habitação e Urbanismo. Comarca de Salvador/BA.</w:t>
      </w:r>
    </w:p>
    <w:p w14:paraId="0D232847" w14:textId="77777777" w:rsidR="00E41113" w:rsidRP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4111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41113">
        <w:rPr>
          <w:rFonts w:ascii="Times New Roman" w:eastAsia="Times New Roman" w:hAnsi="Times New Roman" w:cs="Times New Roman"/>
          <w:color w:val="000000"/>
          <w:szCs w:val="24"/>
        </w:rPr>
        <w:t>O Conselho, por unanimidade, julgou o pedido improcedente,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6A7C451" w14:textId="314FC883" w:rsidR="00E41113" w:rsidRP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</w:p>
    <w:p w14:paraId="35D66FD8" w14:textId="77777777" w:rsidR="00E41113" w:rsidRP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E41113">
        <w:rPr>
          <w:rFonts w:cs="Times New Roman"/>
          <w:b/>
          <w:bCs/>
        </w:rPr>
        <w:t>57) Pedido de Providências n° 1.00122/2022-28 (Julgamento conjunto com o Processo n° 1.00145/2022-88)</w:t>
      </w:r>
    </w:p>
    <w:p w14:paraId="7E8D8AC8" w14:textId="77777777" w:rsidR="00E41113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85ADA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185ADA">
        <w:rPr>
          <w:rFonts w:cs="Times New Roman"/>
        </w:rPr>
        <w:t>Cons. Ângelo Fabiano Farias da Costa</w:t>
      </w:r>
    </w:p>
    <w:p w14:paraId="17120847" w14:textId="77777777" w:rsidR="00E41113" w:rsidRPr="00185ADA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85ADA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185ADA">
        <w:rPr>
          <w:rFonts w:cs="Times New Roman"/>
        </w:rPr>
        <w:t>Alessandro Batista Ranieri</w:t>
      </w:r>
    </w:p>
    <w:p w14:paraId="29D45BBE" w14:textId="77777777" w:rsidR="00E41113" w:rsidRPr="00185ADA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85ADA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185ADA">
        <w:rPr>
          <w:rFonts w:cs="Times New Roman"/>
        </w:rPr>
        <w:t>Procuradoria da República – Pará</w:t>
      </w:r>
    </w:p>
    <w:p w14:paraId="52D05A98" w14:textId="77777777" w:rsidR="00E41113" w:rsidRPr="00185ADA" w:rsidRDefault="00E41113" w:rsidP="00E4111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85ADA">
        <w:rPr>
          <w:rFonts w:cs="Times New Roman"/>
        </w:rPr>
        <w:t>Interessada:</w:t>
      </w:r>
      <w:r>
        <w:rPr>
          <w:rFonts w:cs="Times New Roman"/>
        </w:rPr>
        <w:t xml:space="preserve"> </w:t>
      </w:r>
      <w:r w:rsidRPr="00185ADA">
        <w:rPr>
          <w:rFonts w:cs="Times New Roman"/>
        </w:rPr>
        <w:t>Nicole Campos Costa</w:t>
      </w:r>
    </w:p>
    <w:p w14:paraId="1E305981" w14:textId="66E665D8" w:rsidR="00E41113" w:rsidRDefault="00E41113" w:rsidP="00E4111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185ADA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185ADA">
        <w:rPr>
          <w:rFonts w:cs="Times New Roman"/>
        </w:rPr>
        <w:t>Ministério Público Federal no Estado do Pará. Inquérito Civil nº 1.23.000.000996/2020-55. Pedido de publicidade e transparência no site do Conselho Regional de Enfermagem do Pará (Coren/PA). Alegação de conduta irregular por parte de representante ministerial.</w:t>
      </w:r>
    </w:p>
    <w:p w14:paraId="727F8883" w14:textId="3197A2CF" w:rsidR="00E41113" w:rsidRDefault="00E41113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4111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bookmarkStart w:id="18" w:name="_Hlk101792570"/>
      <w:bookmarkStart w:id="19" w:name="_Hlk101792625"/>
      <w:r w:rsidRPr="00E41113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</w:t>
      </w:r>
      <w:bookmarkEnd w:id="18"/>
      <w:r w:rsidRPr="00E41113">
        <w:rPr>
          <w:rFonts w:ascii="Times New Roman" w:eastAsia="Times New Roman" w:hAnsi="Times New Roman" w:cs="Times New Roman"/>
          <w:color w:val="000000"/>
          <w:szCs w:val="24"/>
        </w:rPr>
        <w:t>não conheceu o pedido formulado na Representação por Inércia de Prazo nº 1.00145/2022-88 e julgou improcedente o requerimento realizado no Pedido de Providências nº 1.00122/2022-28,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14DB2AC" w14:textId="7913E37F" w:rsidR="00EB3836" w:rsidRDefault="00EB3836" w:rsidP="00E4111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5E286A4" w14:textId="77777777" w:rsidR="00EB3836" w:rsidRP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EB3836">
        <w:rPr>
          <w:rFonts w:eastAsia="Times New Roman" w:cs="Times New Roman"/>
          <w:b/>
          <w:bCs/>
          <w:color w:val="000000"/>
        </w:rPr>
        <w:t xml:space="preserve">58) </w:t>
      </w:r>
      <w:r w:rsidRPr="00EB3836">
        <w:rPr>
          <w:rFonts w:cs="Times New Roman"/>
          <w:b/>
          <w:bCs/>
        </w:rPr>
        <w:t>Representação por Inércia ou Excesso de Prazo n° 1.00145/2022-88 (Julgamento conjunto com o Processo n° 1.00122/2022-28)</w:t>
      </w:r>
    </w:p>
    <w:p w14:paraId="6E543604" w14:textId="77777777" w:rsid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0647F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F0647F">
        <w:rPr>
          <w:rFonts w:cs="Times New Roman"/>
        </w:rPr>
        <w:t>Cons. Ângelo Fabiano Farias da Costa</w:t>
      </w:r>
    </w:p>
    <w:p w14:paraId="2FA91BA2" w14:textId="77777777" w:rsidR="00EB3836" w:rsidRPr="00F0647F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0647F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F0647F">
        <w:rPr>
          <w:rFonts w:cs="Times New Roman"/>
        </w:rPr>
        <w:t>Alessandro Batista Ranieri</w:t>
      </w:r>
    </w:p>
    <w:p w14:paraId="0595EA26" w14:textId="77777777" w:rsidR="00EB3836" w:rsidRPr="00F0647F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0647F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F0647F">
        <w:rPr>
          <w:rFonts w:cs="Times New Roman"/>
        </w:rPr>
        <w:t>Procuradoria da República – Pará</w:t>
      </w:r>
    </w:p>
    <w:p w14:paraId="6344748A" w14:textId="77777777" w:rsidR="00EB3836" w:rsidRPr="00F0647F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0647F">
        <w:rPr>
          <w:rFonts w:cs="Times New Roman"/>
        </w:rPr>
        <w:t>Interessada:</w:t>
      </w:r>
      <w:r>
        <w:rPr>
          <w:rFonts w:cs="Times New Roman"/>
        </w:rPr>
        <w:t xml:space="preserve"> </w:t>
      </w:r>
      <w:r w:rsidRPr="00F0647F">
        <w:rPr>
          <w:rFonts w:cs="Times New Roman"/>
        </w:rPr>
        <w:t>Nicole Campos Costa</w:t>
      </w:r>
    </w:p>
    <w:p w14:paraId="5437CFF0" w14:textId="00773759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F0647F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F0647F">
        <w:rPr>
          <w:rFonts w:cs="Times New Roman"/>
        </w:rPr>
        <w:t>Ministério Público do Estado do Pará. Solicitação de acesso a documentos do Conselho Regional de Enfermagem do Pará (COREN/PA). Alegação de inércia por parte de representante ministerial.</w:t>
      </w:r>
    </w:p>
    <w:p w14:paraId="3843CC5E" w14:textId="3092BD2E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5E76F0">
        <w:rPr>
          <w:rFonts w:cs="Times New Roman"/>
          <w:b/>
          <w:bCs/>
        </w:rPr>
        <w:t>Decisão:</w:t>
      </w:r>
      <w:r w:rsidRPr="005E76F0">
        <w:rPr>
          <w:rFonts w:cs="Times New Roman"/>
        </w:rPr>
        <w:t xml:space="preserve"> O Conselho, por unanimidade, não conheceu o pedido formulado na Representação por Inércia de Prazo nº 1.00145/2022-88 e julgou improcedente o requerimento realizado no Pedido de Providências nº 1.00122/2022-28,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08704B4E" w14:textId="5705AEA6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456547AC" w14:textId="77777777" w:rsidR="00EB3836" w:rsidRP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3836">
        <w:rPr>
          <w:rFonts w:cs="Times New Roman"/>
          <w:b/>
          <w:bCs/>
        </w:rPr>
        <w:t>59) Proposição n° 1.00130/2022-65</w:t>
      </w:r>
    </w:p>
    <w:p w14:paraId="597B5D03" w14:textId="77777777" w:rsid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5221E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25221E">
        <w:rPr>
          <w:rFonts w:cs="Times New Roman"/>
        </w:rPr>
        <w:t>Cons. Jaime de Cassio Miranda</w:t>
      </w:r>
    </w:p>
    <w:p w14:paraId="6CAC1986" w14:textId="77777777" w:rsidR="00EB3836" w:rsidRPr="0025221E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5221E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25221E">
        <w:rPr>
          <w:rFonts w:cs="Times New Roman"/>
        </w:rPr>
        <w:t>Paulo Cezar dos Passos</w:t>
      </w:r>
    </w:p>
    <w:p w14:paraId="100A02CE" w14:textId="1A7683A4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25221E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25221E">
        <w:rPr>
          <w:rFonts w:cs="Times New Roman"/>
        </w:rPr>
        <w:t>Conselho Nacional do Ministério Público. Instituição de programas de residência jurídica nos ramos e unidades do Ministério Público brasileiro.</w:t>
      </w:r>
    </w:p>
    <w:p w14:paraId="06378A9C" w14:textId="3A0F16A4" w:rsidR="00EB3836" w:rsidRDefault="00EB3836" w:rsidP="00EB383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B383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B3836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aprovou a presente Proposição, nos termos do voto do Relator. Ausentes, justificadamente, o Presidente do CNMP, Antônio Augusto Brandão de Aras e, em razão da vacância do cargo, o representante indicado pelo Supremo Tribunal Federal e os representantes da Ordem dos Advogados do Brasil. </w:t>
      </w:r>
    </w:p>
    <w:p w14:paraId="6FE45456" w14:textId="25846161" w:rsidR="00EB3836" w:rsidRDefault="00EB3836" w:rsidP="00EB383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150C883" w14:textId="77777777" w:rsidR="00EB3836" w:rsidRP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3836">
        <w:rPr>
          <w:rFonts w:eastAsia="Times New Roman" w:cs="Times New Roman"/>
          <w:b/>
          <w:bCs/>
          <w:color w:val="000000"/>
        </w:rPr>
        <w:t xml:space="preserve">60) </w:t>
      </w:r>
      <w:r w:rsidRPr="00EB3836">
        <w:rPr>
          <w:rFonts w:cs="Times New Roman"/>
          <w:b/>
          <w:bCs/>
        </w:rPr>
        <w:t>Pedido de Providências n° 1.00148/2022-49</w:t>
      </w:r>
    </w:p>
    <w:p w14:paraId="232935F0" w14:textId="77777777" w:rsid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14E7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0514E7">
        <w:rPr>
          <w:rFonts w:cs="Times New Roman"/>
        </w:rPr>
        <w:t>Cons. Ângelo Fabiano Farias da Costa</w:t>
      </w:r>
    </w:p>
    <w:p w14:paraId="7F0704B0" w14:textId="77777777" w:rsidR="00EB3836" w:rsidRPr="000514E7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14E7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0514E7">
        <w:rPr>
          <w:rFonts w:cs="Times New Roman"/>
        </w:rPr>
        <w:t>Carlos Eduardo Lima</w:t>
      </w:r>
    </w:p>
    <w:p w14:paraId="4B4BBF3C" w14:textId="77777777" w:rsidR="00EB3836" w:rsidRPr="000514E7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14E7">
        <w:rPr>
          <w:rFonts w:cs="Times New Roman"/>
        </w:rPr>
        <w:t>Advogado:</w:t>
      </w:r>
      <w:r>
        <w:rPr>
          <w:rFonts w:cs="Times New Roman"/>
        </w:rPr>
        <w:t xml:space="preserve"> </w:t>
      </w:r>
      <w:r w:rsidRPr="000514E7">
        <w:rPr>
          <w:rFonts w:cs="Times New Roman"/>
        </w:rPr>
        <w:t>Carlos Eduardo Lima – OAB/SP n.º 326150</w:t>
      </w:r>
    </w:p>
    <w:p w14:paraId="33F43ED5" w14:textId="77777777" w:rsidR="00EB3836" w:rsidRPr="000514E7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14E7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0514E7">
        <w:rPr>
          <w:rFonts w:cs="Times New Roman"/>
        </w:rPr>
        <w:t>Procuradoria da República – São Paulo</w:t>
      </w:r>
    </w:p>
    <w:p w14:paraId="3C1B49A5" w14:textId="77777777" w:rsidR="00EB3836" w:rsidRPr="000514E7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514E7">
        <w:rPr>
          <w:rFonts w:cs="Times New Roman"/>
        </w:rPr>
        <w:t>Interessado:</w:t>
      </w:r>
      <w:r>
        <w:rPr>
          <w:rFonts w:cs="Times New Roman"/>
        </w:rPr>
        <w:t xml:space="preserve"> </w:t>
      </w:r>
      <w:r w:rsidRPr="000514E7">
        <w:rPr>
          <w:rFonts w:cs="Times New Roman"/>
        </w:rPr>
        <w:t>Adjame Alexandre Gonçalves Oliveira</w:t>
      </w:r>
    </w:p>
    <w:p w14:paraId="7DE517BA" w14:textId="697E4BC6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514E7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0514E7">
        <w:rPr>
          <w:rFonts w:cs="Times New Roman"/>
        </w:rPr>
        <w:t>Ministério Público Federal no Estado de São Paulo. Comarca de Taubaté/SP. Denúncia de irregularidades quanto à realização de perícia judicial. I.P. nº 0000645-09.2019.4.03.6121. Arquivamento.</w:t>
      </w:r>
    </w:p>
    <w:p w14:paraId="5183587C" w14:textId="77777777" w:rsidR="00EB3836" w:rsidRPr="00EB3836" w:rsidRDefault="00EB3836" w:rsidP="00EB383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B383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B3836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 o pedido,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2D2DCFA3" w14:textId="2D0D6B8C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7D02FFDD" w14:textId="77777777" w:rsidR="00EB3836" w:rsidRP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EB3836">
        <w:rPr>
          <w:rFonts w:cs="Times New Roman"/>
          <w:b/>
          <w:bCs/>
        </w:rPr>
        <w:t>61) Procedimento de Controle Administrativo n° 1.00196/2022-64</w:t>
      </w:r>
    </w:p>
    <w:p w14:paraId="771EAAEE" w14:textId="77777777" w:rsid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12206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B12206">
        <w:rPr>
          <w:rFonts w:cs="Times New Roman"/>
        </w:rPr>
        <w:t>Cons. Paulo Cezar dos Passos</w:t>
      </w:r>
    </w:p>
    <w:p w14:paraId="6E907128" w14:textId="77777777" w:rsidR="00EB3836" w:rsidRPr="00B1220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12206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B12206">
        <w:rPr>
          <w:rFonts w:cs="Times New Roman"/>
        </w:rPr>
        <w:t>Glaucie Samara Pinto Pereira Sanches</w:t>
      </w:r>
    </w:p>
    <w:p w14:paraId="3651FFBF" w14:textId="77777777" w:rsidR="00EB3836" w:rsidRPr="00B1220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12206">
        <w:rPr>
          <w:rFonts w:cs="Times New Roman"/>
        </w:rPr>
        <w:t>Advogado:</w:t>
      </w:r>
      <w:r>
        <w:rPr>
          <w:rFonts w:cs="Times New Roman"/>
        </w:rPr>
        <w:t xml:space="preserve"> </w:t>
      </w:r>
      <w:r w:rsidRPr="00B12206">
        <w:rPr>
          <w:rFonts w:cs="Times New Roman"/>
        </w:rPr>
        <w:t>Juliano Vieira Zappia – OAB/MG n.º103678</w:t>
      </w:r>
    </w:p>
    <w:p w14:paraId="02CD11BD" w14:textId="77777777" w:rsidR="00EB3836" w:rsidRPr="00B1220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12206">
        <w:rPr>
          <w:rFonts w:cs="Times New Roman"/>
        </w:rPr>
        <w:t>Requeridos:</w:t>
      </w:r>
      <w:r>
        <w:rPr>
          <w:rFonts w:cs="Times New Roman"/>
        </w:rPr>
        <w:t xml:space="preserve"> </w:t>
      </w:r>
      <w:r w:rsidRPr="00B12206">
        <w:rPr>
          <w:rFonts w:cs="Times New Roman"/>
        </w:rPr>
        <w:t>Ministério Público da União; Procuradoria Geral da República</w:t>
      </w:r>
    </w:p>
    <w:p w14:paraId="102E40DA" w14:textId="4528BA56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12206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B12206">
        <w:rPr>
          <w:rFonts w:cs="Times New Roman"/>
        </w:rPr>
        <w:t>Ministério Público Federal. Procuradoria Geral da República. Portaria PGR/MPU n.º 81, de 7 de outubro de 2021. Indeferimento da prorrogação da licença para acompanhamento de cônjuge de servidora Analista do Ministério Público da União. Pedido de liminar.</w:t>
      </w:r>
    </w:p>
    <w:p w14:paraId="6B16DB0A" w14:textId="5EBF7374" w:rsidR="00EB3836" w:rsidRDefault="00EB3836" w:rsidP="00EB383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B383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B3836">
        <w:rPr>
          <w:rFonts w:ascii="Times New Roman" w:eastAsia="Times New Roman" w:hAnsi="Times New Roman" w:cs="Times New Roman"/>
          <w:color w:val="000000"/>
          <w:szCs w:val="24"/>
        </w:rPr>
        <w:t>O Conselho, por unanimidade, julgou improcedente o presente Procedimento Controle Administrativo,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71BD005B" w14:textId="7AC38D61" w:rsidR="00EB3836" w:rsidRPr="005B7688" w:rsidRDefault="00EB3836" w:rsidP="00EB383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3462CCCE" w14:textId="77777777" w:rsidR="00EB3836" w:rsidRPr="005B7688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5B7688">
        <w:rPr>
          <w:rFonts w:eastAsia="Times New Roman" w:cs="Times New Roman"/>
          <w:b/>
          <w:bCs/>
          <w:color w:val="000000"/>
        </w:rPr>
        <w:t xml:space="preserve">62) </w:t>
      </w:r>
      <w:r w:rsidRPr="005B7688">
        <w:rPr>
          <w:rFonts w:cs="Times New Roman"/>
          <w:b/>
          <w:bCs/>
        </w:rPr>
        <w:t>Correição n° 1.01340/2021-17</w:t>
      </w:r>
    </w:p>
    <w:p w14:paraId="4D57D845" w14:textId="77777777" w:rsidR="00EB3836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901F5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0901F5">
        <w:rPr>
          <w:rFonts w:cs="Times New Roman"/>
        </w:rPr>
        <w:t>Cons. Oswaldo D'Albuquerque Lima Neto</w:t>
      </w:r>
    </w:p>
    <w:p w14:paraId="3E10BC50" w14:textId="77777777" w:rsidR="00EB3836" w:rsidRPr="000901F5" w:rsidRDefault="00EB3836" w:rsidP="00EB3836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901F5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0901F5">
        <w:rPr>
          <w:rFonts w:cs="Times New Roman"/>
        </w:rPr>
        <w:t>Corregedoria Nacional do Ministério Público</w:t>
      </w:r>
    </w:p>
    <w:p w14:paraId="23151C76" w14:textId="77777777" w:rsidR="00EB3836" w:rsidRPr="000901F5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901F5">
        <w:rPr>
          <w:rFonts w:cs="Times New Roman"/>
        </w:rPr>
        <w:t>Interessados:</w:t>
      </w:r>
      <w:r>
        <w:rPr>
          <w:rFonts w:cs="Times New Roman"/>
        </w:rPr>
        <w:t xml:space="preserve"> </w:t>
      </w:r>
      <w:r w:rsidRPr="000901F5">
        <w:rPr>
          <w:rFonts w:cs="Times New Roman"/>
        </w:rPr>
        <w:t>Corregedoria Geral do Ministério Público do Estado da Paraíba; Ministério Público do Estado da Paraíba</w:t>
      </w:r>
    </w:p>
    <w:p w14:paraId="7BF194B5" w14:textId="5B89C2A5" w:rsidR="00EB3836" w:rsidRDefault="00EB3836" w:rsidP="00EB383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901F5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0901F5">
        <w:rPr>
          <w:rFonts w:cs="Times New Roman"/>
        </w:rPr>
        <w:t>Aprovação do relatório conclusivo da Correição Extraordinária realizada no Ministério Público do Estado da Paraíba, nos Municípios de João Pessoa, Patos e Santa Rita. Temática: Unidades com atribuição na área de segurança pública (crimes violentos letais intencionais, sistema prisional e controle externo da atividade policial).</w:t>
      </w:r>
    </w:p>
    <w:p w14:paraId="5FF7A171" w14:textId="4811AF88" w:rsidR="005B7688" w:rsidRDefault="005B7688" w:rsidP="00962AF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62AF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962AFE">
        <w:rPr>
          <w:rFonts w:ascii="Times New Roman" w:eastAsia="Times New Roman" w:hAnsi="Times New Roman" w:cs="Times New Roman"/>
          <w:color w:val="000000"/>
          <w:szCs w:val="24"/>
        </w:rPr>
        <w:t>O Conselho, por unanimidade, aprovou o Relatório conclusivo, com as proposições apresentadas,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6987DB21" w14:textId="1BEE8251" w:rsidR="00962AFE" w:rsidRDefault="00962AFE" w:rsidP="00962AF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85FD23E" w14:textId="77777777" w:rsidR="00962AFE" w:rsidRPr="00962AFE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962AFE">
        <w:rPr>
          <w:rFonts w:eastAsia="Times New Roman" w:cs="Times New Roman"/>
          <w:b/>
          <w:bCs/>
          <w:color w:val="000000"/>
        </w:rPr>
        <w:t xml:space="preserve">63) </w:t>
      </w:r>
      <w:r w:rsidRPr="00962AFE">
        <w:rPr>
          <w:rFonts w:cs="Times New Roman"/>
          <w:b/>
          <w:bCs/>
        </w:rPr>
        <w:t>Revisão de Processo Disciplinar n° 1.01094/2021-58</w:t>
      </w:r>
    </w:p>
    <w:p w14:paraId="4F1156FC" w14:textId="77777777" w:rsidR="00962AFE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346DC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9346DC">
        <w:rPr>
          <w:rFonts w:cs="Times New Roman"/>
        </w:rPr>
        <w:t>Cons. Jaime de Cassio Miranda</w:t>
      </w:r>
    </w:p>
    <w:p w14:paraId="6742DFCE" w14:textId="77777777" w:rsidR="00962AFE" w:rsidRPr="009346DC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346DC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9346DC">
        <w:rPr>
          <w:rFonts w:cs="Times New Roman"/>
        </w:rPr>
        <w:t>Cristiano Zanin Martins</w:t>
      </w:r>
    </w:p>
    <w:p w14:paraId="0B90CF03" w14:textId="77777777" w:rsidR="00962AFE" w:rsidRPr="009346DC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346DC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9346DC">
        <w:rPr>
          <w:rFonts w:cs="Times New Roman"/>
        </w:rPr>
        <w:t>Corregedoria do Ministério Público Federal</w:t>
      </w:r>
    </w:p>
    <w:p w14:paraId="4D624C27" w14:textId="77777777" w:rsidR="00962AFE" w:rsidRPr="009346DC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9346DC">
        <w:rPr>
          <w:rFonts w:cs="Times New Roman"/>
        </w:rPr>
        <w:t>Interessado:</w:t>
      </w:r>
      <w:r>
        <w:rPr>
          <w:rFonts w:cs="Times New Roman"/>
        </w:rPr>
        <w:t xml:space="preserve"> </w:t>
      </w:r>
      <w:r w:rsidRPr="009346DC">
        <w:rPr>
          <w:rFonts w:cs="Times New Roman"/>
        </w:rPr>
        <w:t>Membro do Ministério Público Federal</w:t>
      </w:r>
    </w:p>
    <w:p w14:paraId="4F10587F" w14:textId="77777777" w:rsidR="00962AFE" w:rsidRPr="009346DC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9346DC">
        <w:rPr>
          <w:rFonts w:cs="Times New Roman"/>
        </w:rPr>
        <w:t>Advogados:</w:t>
      </w:r>
      <w:r>
        <w:rPr>
          <w:rFonts w:cs="Times New Roman"/>
        </w:rPr>
        <w:t xml:space="preserve"> </w:t>
      </w:r>
      <w:r w:rsidRPr="009346DC">
        <w:rPr>
          <w:rFonts w:cs="Times New Roman"/>
        </w:rPr>
        <w:t>Felipe de Oliveira Mesquita – OAB/DF n.º 34.673; Fernando Gaião Torreão de Carvalho – OAB/DF n.º 20.800; Andre Fonseca Roller – OAB/DF n.º 20.742</w:t>
      </w:r>
    </w:p>
    <w:p w14:paraId="411FE24B" w14:textId="79824180" w:rsidR="00962AFE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9346D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9346DC">
        <w:rPr>
          <w:rFonts w:cs="Times New Roman"/>
        </w:rPr>
        <w:t>Ministério Público Federal. Revisão de Processo Disciplinar. Expediente PGR-00020423/2021. Decisão definitiva proferida pela Corregedoria Geral do Ministério Público Federal, que determinou o arquivamento da representação.</w:t>
      </w:r>
    </w:p>
    <w:p w14:paraId="4E169CE4" w14:textId="34BA54BF" w:rsidR="00962AFE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F4344">
        <w:rPr>
          <w:rFonts w:cs="Times New Roman"/>
        </w:rPr>
        <w:t>Sustentação Oral – Guilherme Queiroz Gonçalves – Advogado do Requerente; Felipe de Oliveira Mesquita – Advogado do Interessado.</w:t>
      </w:r>
    </w:p>
    <w:p w14:paraId="4438828F" w14:textId="77777777" w:rsidR="00962AFE" w:rsidRPr="00962AFE" w:rsidRDefault="00962AFE" w:rsidP="00962AF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62AF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962AFE">
        <w:rPr>
          <w:rFonts w:ascii="Times New Roman" w:eastAsia="Times New Roman" w:hAnsi="Times New Roman" w:cs="Times New Roman"/>
          <w:color w:val="000000"/>
          <w:szCs w:val="24"/>
        </w:rPr>
        <w:t>Após o voto do Relator, no sentido de rejeitar as preliminares de prescrição e inadequação da via eleita, suscitadas pelo Requerido e, no mérito, julgar a presente Revisão de Processo Disciplinar improcedente, pediram vista conjunta os Conselheiros Otavio Rodrigues, Antonio Edílio e Daniel Carnio. Aguardam os demais. Ausentes, justificadamente, o Presidente do CNMP, Antônio Augusto Brandão de Aras, e, em razão da vacância do cargo, o representante indicado pelo Supremo Tribunal Federal, e os representantes da Ordem dos Advogados do Brasil.</w:t>
      </w:r>
    </w:p>
    <w:p w14:paraId="6B52028B" w14:textId="53D82D54" w:rsidR="00962AFE" w:rsidRPr="00962AFE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</w:p>
    <w:p w14:paraId="41FC0C2D" w14:textId="77777777" w:rsidR="00962AFE" w:rsidRPr="00962AFE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962AFE">
        <w:rPr>
          <w:rFonts w:cs="Times New Roman"/>
          <w:b/>
          <w:bCs/>
        </w:rPr>
        <w:t>64) Reclamação Disciplinar n° 1.00930/2020-79 (Recurso Interno)</w:t>
      </w:r>
    </w:p>
    <w:p w14:paraId="7D6BFA67" w14:textId="77777777" w:rsidR="00962AFE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D2175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5D2175">
        <w:rPr>
          <w:rFonts w:cs="Times New Roman"/>
        </w:rPr>
        <w:t>Cons. Jaime de Cassio Miranda</w:t>
      </w:r>
    </w:p>
    <w:p w14:paraId="32723C60" w14:textId="77777777" w:rsidR="00962AFE" w:rsidRPr="005D2175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D2175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5D2175">
        <w:rPr>
          <w:rFonts w:cs="Times New Roman"/>
        </w:rPr>
        <w:t>Cristiano Zanin Martins</w:t>
      </w:r>
    </w:p>
    <w:p w14:paraId="63830B8F" w14:textId="77777777" w:rsidR="00962AFE" w:rsidRPr="005D2175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D2175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5D2175">
        <w:rPr>
          <w:rFonts w:cs="Times New Roman"/>
        </w:rPr>
        <w:t>Membro do Ministério Público Federal</w:t>
      </w:r>
    </w:p>
    <w:p w14:paraId="355F613D" w14:textId="77777777" w:rsidR="00962AFE" w:rsidRPr="005D2175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5D2175">
        <w:rPr>
          <w:rFonts w:cs="Times New Roman"/>
        </w:rPr>
        <w:t>Advogados:</w:t>
      </w:r>
      <w:r>
        <w:rPr>
          <w:rFonts w:cs="Times New Roman"/>
        </w:rPr>
        <w:t xml:space="preserve"> </w:t>
      </w:r>
      <w:r w:rsidRPr="005D2175">
        <w:rPr>
          <w:rFonts w:cs="Times New Roman"/>
        </w:rPr>
        <w:t>Andre Fonseca Roller – OAB/DF n.º 20.742; Fernando Gaião Torreão de Carvalho – OAB/DF n.º 20.800; Felipe de Oliveira Mesquita – OAB/DF n.º 34.673</w:t>
      </w:r>
    </w:p>
    <w:p w14:paraId="27223768" w14:textId="375A891A" w:rsidR="00962AFE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5D2175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5D2175">
        <w:rPr>
          <w:rFonts w:cs="Times New Roman"/>
        </w:rPr>
        <w:t>Reclamação Disciplinar instaurada em desfavor de membro do Ministério Público Federal.</w:t>
      </w:r>
    </w:p>
    <w:p w14:paraId="716E2E6E" w14:textId="4F5A20DD" w:rsidR="00962AFE" w:rsidRDefault="00962AFE" w:rsidP="00962AFE">
      <w:pPr>
        <w:tabs>
          <w:tab w:val="left" w:pos="5505"/>
        </w:tabs>
        <w:snapToGrid w:val="0"/>
        <w:spacing w:line="100" w:lineRule="atLeast"/>
        <w:jc w:val="both"/>
        <w:rPr>
          <w:rFonts w:cs="Times New Roman"/>
        </w:rPr>
      </w:pPr>
      <w:r w:rsidRPr="006F0329">
        <w:rPr>
          <w:rFonts w:cs="Times New Roman"/>
        </w:rPr>
        <w:t xml:space="preserve">Sustentação Oral – Guilherme Queiroz Gonçalves – Advogado do </w:t>
      </w:r>
      <w:r>
        <w:rPr>
          <w:rFonts w:cs="Times New Roman"/>
        </w:rPr>
        <w:t>Recorrente</w:t>
      </w:r>
      <w:r w:rsidRPr="006F0329">
        <w:rPr>
          <w:rFonts w:cs="Times New Roman"/>
        </w:rPr>
        <w:t xml:space="preserve">; Felipe de Oliveira Mesquita – Advogado do </w:t>
      </w:r>
      <w:r>
        <w:rPr>
          <w:rFonts w:cs="Times New Roman"/>
        </w:rPr>
        <w:t>Recorrido</w:t>
      </w:r>
    </w:p>
    <w:p w14:paraId="05ACED27" w14:textId="3230589C" w:rsidR="00962AFE" w:rsidRDefault="00962AFE" w:rsidP="00962AF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62AF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962AFE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presente Recurso Interno, nos termos do voto do Relator. Ausentes, justificadamente, o Presidente do CNMP, Antônio Augusto Brandão de Aras e, em razão da vacância do cargo, o representante indicado pelo Supremo Tribunal Federal e os representantes da Ordem dos Advogados do Brasil.</w:t>
      </w:r>
    </w:p>
    <w:p w14:paraId="03C41930" w14:textId="150708FA" w:rsidR="00962AFE" w:rsidRDefault="00962AFE" w:rsidP="00962AF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E74379B" w14:textId="77777777" w:rsidR="00962AFE" w:rsidRPr="00962AFE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bCs/>
        </w:rPr>
      </w:pPr>
      <w:r w:rsidRPr="00962AFE">
        <w:rPr>
          <w:rFonts w:eastAsia="Times New Roman" w:cs="Times New Roman"/>
          <w:b/>
          <w:bCs/>
          <w:color w:val="000000"/>
        </w:rPr>
        <w:t xml:space="preserve">65) </w:t>
      </w:r>
      <w:r w:rsidRPr="00962AFE">
        <w:rPr>
          <w:rFonts w:cs="Times New Roman"/>
          <w:b/>
          <w:bCs/>
        </w:rPr>
        <w:t>Processo Administrativo Disciplinar n° 1.00997/2020-21 (Embargos de Declaração) (Processo Sigiloso)</w:t>
      </w:r>
    </w:p>
    <w:p w14:paraId="1B85E6EA" w14:textId="77777777" w:rsidR="00962AFE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45443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545443">
        <w:rPr>
          <w:rFonts w:cs="Times New Roman"/>
        </w:rPr>
        <w:t>Cons. Jaime de Cassio Miranda</w:t>
      </w:r>
    </w:p>
    <w:p w14:paraId="7AF85BEC" w14:textId="77777777" w:rsidR="00962AFE" w:rsidRPr="00545443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45443">
        <w:rPr>
          <w:rFonts w:cs="Times New Roman"/>
        </w:rPr>
        <w:t>Embargante:</w:t>
      </w:r>
      <w:r>
        <w:rPr>
          <w:rFonts w:cs="Times New Roman"/>
        </w:rPr>
        <w:t xml:space="preserve"> </w:t>
      </w:r>
      <w:r w:rsidRPr="00545443">
        <w:rPr>
          <w:rFonts w:cs="Times New Roman"/>
        </w:rPr>
        <w:t>Membro do Ministério Público Federal</w:t>
      </w:r>
    </w:p>
    <w:p w14:paraId="24EB606D" w14:textId="530E3AD9" w:rsidR="00962AFE" w:rsidRPr="00545443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545443">
        <w:rPr>
          <w:rFonts w:cs="Times New Roman"/>
        </w:rPr>
        <w:t>Advogados:</w:t>
      </w:r>
      <w:r>
        <w:rPr>
          <w:rFonts w:cs="Times New Roman"/>
        </w:rPr>
        <w:t xml:space="preserve"> </w:t>
      </w:r>
      <w:r w:rsidRPr="00545443">
        <w:rPr>
          <w:rFonts w:cs="Times New Roman"/>
        </w:rPr>
        <w:t>Alexandre Vitorino Silva – OAB/DF n.º 15.774; Dayane Rabelo Queiroz – OAB/DF n.º 59118; Bruna Cabral Vilela – OAB/DF n.º 43447</w:t>
      </w:r>
    </w:p>
    <w:p w14:paraId="74DEFA74" w14:textId="77777777" w:rsidR="00962AFE" w:rsidRPr="00545443" w:rsidRDefault="00962AFE" w:rsidP="00962AF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545443">
        <w:rPr>
          <w:rFonts w:cs="Times New Roman"/>
        </w:rPr>
        <w:t>Embargado:</w:t>
      </w:r>
      <w:r>
        <w:rPr>
          <w:rFonts w:cs="Times New Roman"/>
        </w:rPr>
        <w:t xml:space="preserve"> </w:t>
      </w:r>
      <w:r w:rsidRPr="00545443">
        <w:rPr>
          <w:rFonts w:cs="Times New Roman"/>
        </w:rPr>
        <w:t>Corregedoria Nacional do Ministério Público</w:t>
      </w:r>
    </w:p>
    <w:p w14:paraId="293B3193" w14:textId="7F5577CE" w:rsidR="00962AFE" w:rsidRDefault="00962AFE" w:rsidP="00962AF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545443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545443">
        <w:rPr>
          <w:rFonts w:cs="Times New Roman"/>
        </w:rPr>
        <w:t>Membro do Ministério Público Federal. Pedido de Providências n.º 1.00230/2019-50. Reclamação Disciplinar n.º 1.00579/2019-37.</w:t>
      </w:r>
    </w:p>
    <w:p w14:paraId="0A217566" w14:textId="4AB4B303" w:rsidR="00FE2DC0" w:rsidRDefault="00962AFE" w:rsidP="00007397">
      <w:pPr>
        <w:pStyle w:val="Padro"/>
        <w:tabs>
          <w:tab w:val="left" w:pos="2154"/>
        </w:tabs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62AF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962AFE">
        <w:rPr>
          <w:rFonts w:ascii="Times New Roman" w:eastAsia="Times New Roman" w:hAnsi="Times New Roman" w:cs="Times New Roman"/>
          <w:color w:val="000000"/>
          <w:szCs w:val="24"/>
        </w:rPr>
        <w:t xml:space="preserve">O Conselho, por maioria, não conheceu os presentes Embargos de Declaração, determinando a certificação do trânsito em julgado e a </w:t>
      </w:r>
      <w:r w:rsidRPr="00962AFE">
        <w:rPr>
          <w:rFonts w:ascii="Times New Roman" w:hAnsi="Times New Roman" w:cs="Times New Roman"/>
          <w:szCs w:val="24"/>
        </w:rPr>
        <w:t>baixa imediata do processo após a publicação do acórdão</w:t>
      </w:r>
      <w:r w:rsidRPr="00962AFE">
        <w:rPr>
          <w:rFonts w:ascii="Times New Roman" w:eastAsia="Times New Roman" w:hAnsi="Times New Roman" w:cs="Times New Roman"/>
          <w:color w:val="000000"/>
          <w:szCs w:val="24"/>
        </w:rPr>
        <w:t>, nos termos do voto do Relator, vencido o Conselheiro Antônio Edílio, que conhecia e dava provimento aos Embargos. Ausentes, justificadamente, o Presidente do CNMP, Antônio Augusto Brandão de Aras e, em razão da vacância do cargo, o representante indicado pelo Supremo Tribunal Federal e os representantes da Ordem dos Advogados do Brasil.</w:t>
      </w:r>
      <w:bookmarkEnd w:id="11"/>
      <w:bookmarkEnd w:id="13"/>
      <w:bookmarkEnd w:id="15"/>
      <w:bookmarkEnd w:id="17"/>
      <w:bookmarkEnd w:id="19"/>
    </w:p>
    <w:sectPr w:rsidR="00FE2DC0">
      <w:headerReference w:type="default" r:id="rId11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5716" w14:textId="77777777" w:rsidR="004810FC" w:rsidRDefault="004810FC">
      <w:r>
        <w:separator/>
      </w:r>
    </w:p>
  </w:endnote>
  <w:endnote w:type="continuationSeparator" w:id="0">
    <w:p w14:paraId="160FE4D1" w14:textId="77777777" w:rsidR="004810FC" w:rsidRDefault="0048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D899" w14:textId="77777777" w:rsidR="004810FC" w:rsidRDefault="004810FC">
      <w:r>
        <w:separator/>
      </w:r>
    </w:p>
  </w:footnote>
  <w:footnote w:type="continuationSeparator" w:id="0">
    <w:p w14:paraId="2B26E4F1" w14:textId="77777777" w:rsidR="004810FC" w:rsidRDefault="0048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D12" w14:textId="77777777" w:rsidR="008D364D" w:rsidRDefault="008D364D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AEFB578" wp14:editId="39119576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E66C3" w14:textId="77777777" w:rsidR="008D364D" w:rsidRDefault="008D364D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2E91DFB" w14:textId="77777777" w:rsidR="008D364D" w:rsidRDefault="008D364D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0430098B" w14:textId="77777777" w:rsidR="008D364D" w:rsidRDefault="008D364D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8D0"/>
    <w:multiLevelType w:val="hybridMultilevel"/>
    <w:tmpl w:val="7586F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4F"/>
    <w:multiLevelType w:val="hybridMultilevel"/>
    <w:tmpl w:val="477857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3A27"/>
    <w:multiLevelType w:val="hybridMultilevel"/>
    <w:tmpl w:val="17104346"/>
    <w:lvl w:ilvl="0" w:tplc="A8AC81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127776"/>
    <w:multiLevelType w:val="hybridMultilevel"/>
    <w:tmpl w:val="F2403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33D5"/>
    <w:multiLevelType w:val="hybridMultilevel"/>
    <w:tmpl w:val="75300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562E"/>
    <w:multiLevelType w:val="multilevel"/>
    <w:tmpl w:val="C31CA246"/>
    <w:lvl w:ilvl="0">
      <w:start w:val="1"/>
      <w:numFmt w:val="none"/>
      <w:pStyle w:val="Ttulo1"/>
      <w:suff w:val="nothing"/>
      <w:lvlText w:val=""/>
      <w:lvlJc w:val="left"/>
      <w:pPr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2532" w:firstLine="0"/>
      </w:pPr>
    </w:lvl>
    <w:lvl w:ilvl="3">
      <w:start w:val="1"/>
      <w:numFmt w:val="none"/>
      <w:suff w:val="nothing"/>
      <w:lvlText w:val=""/>
      <w:lvlJc w:val="left"/>
      <w:pPr>
        <w:ind w:left="6816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2532" w:firstLine="0"/>
      </w:pPr>
    </w:lvl>
    <w:lvl w:ilvl="5">
      <w:start w:val="1"/>
      <w:numFmt w:val="none"/>
      <w:suff w:val="nothing"/>
      <w:lvlText w:val=""/>
      <w:lvlJc w:val="left"/>
      <w:pPr>
        <w:ind w:left="6816" w:firstLine="0"/>
      </w:pPr>
    </w:lvl>
    <w:lvl w:ilvl="6">
      <w:start w:val="1"/>
      <w:numFmt w:val="none"/>
      <w:suff w:val="nothing"/>
      <w:lvlText w:val=""/>
      <w:lvlJc w:val="left"/>
      <w:pPr>
        <w:ind w:left="6816" w:firstLine="0"/>
      </w:pPr>
    </w:lvl>
    <w:lvl w:ilvl="7">
      <w:start w:val="1"/>
      <w:numFmt w:val="none"/>
      <w:suff w:val="nothing"/>
      <w:lvlText w:val=""/>
      <w:lvlJc w:val="left"/>
      <w:pPr>
        <w:ind w:left="6816" w:firstLine="0"/>
      </w:pPr>
    </w:lvl>
    <w:lvl w:ilvl="8">
      <w:start w:val="1"/>
      <w:numFmt w:val="none"/>
      <w:suff w:val="nothing"/>
      <w:lvlText w:val=""/>
      <w:lvlJc w:val="left"/>
      <w:pPr>
        <w:ind w:left="6816" w:firstLine="0"/>
      </w:pPr>
    </w:lvl>
  </w:abstractNum>
  <w:abstractNum w:abstractNumId="6" w15:restartNumberingAfterBreak="0">
    <w:nsid w:val="1D167BF0"/>
    <w:multiLevelType w:val="hybridMultilevel"/>
    <w:tmpl w:val="180E45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61CA"/>
    <w:multiLevelType w:val="hybridMultilevel"/>
    <w:tmpl w:val="489CF7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D0D02"/>
    <w:multiLevelType w:val="hybridMultilevel"/>
    <w:tmpl w:val="D59681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866A9"/>
    <w:multiLevelType w:val="hybridMultilevel"/>
    <w:tmpl w:val="40489232"/>
    <w:lvl w:ilvl="0" w:tplc="C180E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973843"/>
    <w:multiLevelType w:val="hybridMultilevel"/>
    <w:tmpl w:val="FA264D9C"/>
    <w:lvl w:ilvl="0" w:tplc="22D6C1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E55071"/>
    <w:multiLevelType w:val="hybridMultilevel"/>
    <w:tmpl w:val="6688DAD0"/>
    <w:lvl w:ilvl="0" w:tplc="9A94B6C0">
      <w:start w:val="1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7BD4743"/>
    <w:multiLevelType w:val="hybridMultilevel"/>
    <w:tmpl w:val="FF9A63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65872"/>
    <w:multiLevelType w:val="hybridMultilevel"/>
    <w:tmpl w:val="A356B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4514F"/>
    <w:multiLevelType w:val="hybridMultilevel"/>
    <w:tmpl w:val="67FE18A4"/>
    <w:lvl w:ilvl="0" w:tplc="535E9C4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DE9796C"/>
    <w:multiLevelType w:val="hybridMultilevel"/>
    <w:tmpl w:val="38EE5A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04F3"/>
    <w:multiLevelType w:val="hybridMultilevel"/>
    <w:tmpl w:val="AD6C9EC2"/>
    <w:lvl w:ilvl="0" w:tplc="C1708C6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7" w15:restartNumberingAfterBreak="0">
    <w:nsid w:val="31716D95"/>
    <w:multiLevelType w:val="hybridMultilevel"/>
    <w:tmpl w:val="3E104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315CF"/>
    <w:multiLevelType w:val="hybridMultilevel"/>
    <w:tmpl w:val="EF52B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657B7"/>
    <w:multiLevelType w:val="hybridMultilevel"/>
    <w:tmpl w:val="1A766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7412F"/>
    <w:multiLevelType w:val="hybridMultilevel"/>
    <w:tmpl w:val="FEA0CD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79AE"/>
    <w:multiLevelType w:val="hybridMultilevel"/>
    <w:tmpl w:val="B39A8A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42F74"/>
    <w:multiLevelType w:val="hybridMultilevel"/>
    <w:tmpl w:val="EB6C25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379EF"/>
    <w:multiLevelType w:val="hybridMultilevel"/>
    <w:tmpl w:val="C8C486F0"/>
    <w:lvl w:ilvl="0" w:tplc="F9BC64C2">
      <w:start w:val="1"/>
      <w:numFmt w:val="decimal"/>
      <w:lvlText w:val="%1)"/>
      <w:lvlJc w:val="left"/>
      <w:pPr>
        <w:ind w:left="900" w:hanging="360"/>
      </w:pPr>
      <w:rPr>
        <w:rFonts w:eastAsia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7DE4B32"/>
    <w:multiLevelType w:val="hybridMultilevel"/>
    <w:tmpl w:val="0B5655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63024"/>
    <w:multiLevelType w:val="hybridMultilevel"/>
    <w:tmpl w:val="D842D972"/>
    <w:lvl w:ilvl="0" w:tplc="53542354">
      <w:start w:val="10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6" w15:restartNumberingAfterBreak="0">
    <w:nsid w:val="4EA440F9"/>
    <w:multiLevelType w:val="multilevel"/>
    <w:tmpl w:val="C3B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B1873"/>
    <w:multiLevelType w:val="hybridMultilevel"/>
    <w:tmpl w:val="8D0ED898"/>
    <w:lvl w:ilvl="0" w:tplc="B89CEB9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8" w15:restartNumberingAfterBreak="0">
    <w:nsid w:val="536178BC"/>
    <w:multiLevelType w:val="hybridMultilevel"/>
    <w:tmpl w:val="28CEE8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D6940"/>
    <w:multiLevelType w:val="hybridMultilevel"/>
    <w:tmpl w:val="0E369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803D0"/>
    <w:multiLevelType w:val="hybridMultilevel"/>
    <w:tmpl w:val="6B88C5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A0A60"/>
    <w:multiLevelType w:val="hybridMultilevel"/>
    <w:tmpl w:val="2AE85878"/>
    <w:lvl w:ilvl="0" w:tplc="F5123B4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2" w15:restartNumberingAfterBreak="0">
    <w:nsid w:val="65F65DA9"/>
    <w:multiLevelType w:val="hybridMultilevel"/>
    <w:tmpl w:val="8BE42B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32C66"/>
    <w:multiLevelType w:val="hybridMultilevel"/>
    <w:tmpl w:val="ABE033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85E1E"/>
    <w:multiLevelType w:val="hybridMultilevel"/>
    <w:tmpl w:val="C414C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735A1"/>
    <w:multiLevelType w:val="hybridMultilevel"/>
    <w:tmpl w:val="421EF5FE"/>
    <w:lvl w:ilvl="0" w:tplc="1904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75AE6A07"/>
    <w:multiLevelType w:val="hybridMultilevel"/>
    <w:tmpl w:val="225207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D6E38"/>
    <w:multiLevelType w:val="hybridMultilevel"/>
    <w:tmpl w:val="65F251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23773">
    <w:abstractNumId w:val="5"/>
  </w:num>
  <w:num w:numId="2" w16cid:durableId="234365597">
    <w:abstractNumId w:val="32"/>
  </w:num>
  <w:num w:numId="3" w16cid:durableId="683556053">
    <w:abstractNumId w:val="15"/>
  </w:num>
  <w:num w:numId="4" w16cid:durableId="1156989643">
    <w:abstractNumId w:val="19"/>
  </w:num>
  <w:num w:numId="5" w16cid:durableId="1537423664">
    <w:abstractNumId w:val="35"/>
  </w:num>
  <w:num w:numId="6" w16cid:durableId="1365709441">
    <w:abstractNumId w:val="37"/>
  </w:num>
  <w:num w:numId="7" w16cid:durableId="1960868536">
    <w:abstractNumId w:val="4"/>
  </w:num>
  <w:num w:numId="8" w16cid:durableId="757557875">
    <w:abstractNumId w:val="18"/>
  </w:num>
  <w:num w:numId="9" w16cid:durableId="2139833486">
    <w:abstractNumId w:val="24"/>
  </w:num>
  <w:num w:numId="10" w16cid:durableId="726686879">
    <w:abstractNumId w:val="21"/>
  </w:num>
  <w:num w:numId="11" w16cid:durableId="1031610235">
    <w:abstractNumId w:val="22"/>
  </w:num>
  <w:num w:numId="12" w16cid:durableId="312637966">
    <w:abstractNumId w:val="2"/>
  </w:num>
  <w:num w:numId="13" w16cid:durableId="1166632609">
    <w:abstractNumId w:val="11"/>
  </w:num>
  <w:num w:numId="14" w16cid:durableId="730692055">
    <w:abstractNumId w:val="26"/>
  </w:num>
  <w:num w:numId="15" w16cid:durableId="1218006499">
    <w:abstractNumId w:val="28"/>
  </w:num>
  <w:num w:numId="16" w16cid:durableId="1280261402">
    <w:abstractNumId w:val="36"/>
  </w:num>
  <w:num w:numId="17" w16cid:durableId="342827298">
    <w:abstractNumId w:val="34"/>
  </w:num>
  <w:num w:numId="18" w16cid:durableId="799421821">
    <w:abstractNumId w:val="13"/>
  </w:num>
  <w:num w:numId="19" w16cid:durableId="1308512036">
    <w:abstractNumId w:val="33"/>
  </w:num>
  <w:num w:numId="20" w16cid:durableId="847908505">
    <w:abstractNumId w:val="31"/>
  </w:num>
  <w:num w:numId="21" w16cid:durableId="510147688">
    <w:abstractNumId w:val="23"/>
  </w:num>
  <w:num w:numId="22" w16cid:durableId="757823925">
    <w:abstractNumId w:val="9"/>
  </w:num>
  <w:num w:numId="23" w16cid:durableId="32970003">
    <w:abstractNumId w:val="12"/>
  </w:num>
  <w:num w:numId="24" w16cid:durableId="7029322">
    <w:abstractNumId w:val="29"/>
  </w:num>
  <w:num w:numId="25" w16cid:durableId="1291352439">
    <w:abstractNumId w:val="0"/>
  </w:num>
  <w:num w:numId="26" w16cid:durableId="543056912">
    <w:abstractNumId w:val="16"/>
  </w:num>
  <w:num w:numId="27" w16cid:durableId="1375618508">
    <w:abstractNumId w:val="10"/>
  </w:num>
  <w:num w:numId="28" w16cid:durableId="1045300260">
    <w:abstractNumId w:val="14"/>
  </w:num>
  <w:num w:numId="29" w16cid:durableId="1405956958">
    <w:abstractNumId w:val="20"/>
  </w:num>
  <w:num w:numId="30" w16cid:durableId="803544970">
    <w:abstractNumId w:val="17"/>
  </w:num>
  <w:num w:numId="31" w16cid:durableId="1271208783">
    <w:abstractNumId w:val="3"/>
  </w:num>
  <w:num w:numId="32" w16cid:durableId="332613974">
    <w:abstractNumId w:val="27"/>
  </w:num>
  <w:num w:numId="33" w16cid:durableId="289483802">
    <w:abstractNumId w:val="25"/>
  </w:num>
  <w:num w:numId="34" w16cid:durableId="1181895202">
    <w:abstractNumId w:val="6"/>
  </w:num>
  <w:num w:numId="35" w16cid:durableId="1022634721">
    <w:abstractNumId w:val="1"/>
  </w:num>
  <w:num w:numId="36" w16cid:durableId="353187447">
    <w:abstractNumId w:val="7"/>
  </w:num>
  <w:num w:numId="37" w16cid:durableId="618873074">
    <w:abstractNumId w:val="8"/>
  </w:num>
  <w:num w:numId="38" w16cid:durableId="16444619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4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A"/>
    <w:rsid w:val="0000115B"/>
    <w:rsid w:val="0000151D"/>
    <w:rsid w:val="00002953"/>
    <w:rsid w:val="000047F2"/>
    <w:rsid w:val="00004DCE"/>
    <w:rsid w:val="00005A53"/>
    <w:rsid w:val="00007397"/>
    <w:rsid w:val="00007B4E"/>
    <w:rsid w:val="00010A40"/>
    <w:rsid w:val="000122FF"/>
    <w:rsid w:val="00012DE3"/>
    <w:rsid w:val="00012E1C"/>
    <w:rsid w:val="00013495"/>
    <w:rsid w:val="000139CA"/>
    <w:rsid w:val="00013BCD"/>
    <w:rsid w:val="00013D94"/>
    <w:rsid w:val="00013E56"/>
    <w:rsid w:val="00014537"/>
    <w:rsid w:val="00021146"/>
    <w:rsid w:val="0002309E"/>
    <w:rsid w:val="00023B0E"/>
    <w:rsid w:val="00023C86"/>
    <w:rsid w:val="00024F03"/>
    <w:rsid w:val="0002526D"/>
    <w:rsid w:val="0002621B"/>
    <w:rsid w:val="0002712B"/>
    <w:rsid w:val="0002746B"/>
    <w:rsid w:val="00027F7B"/>
    <w:rsid w:val="0003049A"/>
    <w:rsid w:val="00030E75"/>
    <w:rsid w:val="00031726"/>
    <w:rsid w:val="00031D10"/>
    <w:rsid w:val="000327E9"/>
    <w:rsid w:val="0003289C"/>
    <w:rsid w:val="00032DA7"/>
    <w:rsid w:val="00033AED"/>
    <w:rsid w:val="00034A48"/>
    <w:rsid w:val="00036BAF"/>
    <w:rsid w:val="00036CBF"/>
    <w:rsid w:val="00037147"/>
    <w:rsid w:val="00037FB3"/>
    <w:rsid w:val="00040460"/>
    <w:rsid w:val="00040FCB"/>
    <w:rsid w:val="0004134B"/>
    <w:rsid w:val="00043143"/>
    <w:rsid w:val="000440E6"/>
    <w:rsid w:val="0004462E"/>
    <w:rsid w:val="00044641"/>
    <w:rsid w:val="000448D2"/>
    <w:rsid w:val="00044E1A"/>
    <w:rsid w:val="000466E7"/>
    <w:rsid w:val="000477EB"/>
    <w:rsid w:val="00047B0C"/>
    <w:rsid w:val="000501B8"/>
    <w:rsid w:val="000502BD"/>
    <w:rsid w:val="00050658"/>
    <w:rsid w:val="000507C7"/>
    <w:rsid w:val="00050935"/>
    <w:rsid w:val="0005146A"/>
    <w:rsid w:val="000514DF"/>
    <w:rsid w:val="00051768"/>
    <w:rsid w:val="00051BB7"/>
    <w:rsid w:val="00052411"/>
    <w:rsid w:val="00052AA3"/>
    <w:rsid w:val="00052C7F"/>
    <w:rsid w:val="00053276"/>
    <w:rsid w:val="000539E1"/>
    <w:rsid w:val="00053B25"/>
    <w:rsid w:val="00054A2D"/>
    <w:rsid w:val="0005585B"/>
    <w:rsid w:val="00055B57"/>
    <w:rsid w:val="00056855"/>
    <w:rsid w:val="000569A1"/>
    <w:rsid w:val="00056EFA"/>
    <w:rsid w:val="00057B49"/>
    <w:rsid w:val="00057B79"/>
    <w:rsid w:val="00060575"/>
    <w:rsid w:val="0006076E"/>
    <w:rsid w:val="00061552"/>
    <w:rsid w:val="000616CC"/>
    <w:rsid w:val="000624DB"/>
    <w:rsid w:val="00063B8C"/>
    <w:rsid w:val="00063BEA"/>
    <w:rsid w:val="00063E2C"/>
    <w:rsid w:val="00063E49"/>
    <w:rsid w:val="0006413E"/>
    <w:rsid w:val="00065710"/>
    <w:rsid w:val="00065D22"/>
    <w:rsid w:val="00070BE3"/>
    <w:rsid w:val="000727FB"/>
    <w:rsid w:val="0007389C"/>
    <w:rsid w:val="00073B35"/>
    <w:rsid w:val="00074A12"/>
    <w:rsid w:val="00074B9A"/>
    <w:rsid w:val="00074DCD"/>
    <w:rsid w:val="0007527C"/>
    <w:rsid w:val="00075509"/>
    <w:rsid w:val="00077E1D"/>
    <w:rsid w:val="00080740"/>
    <w:rsid w:val="00081DA6"/>
    <w:rsid w:val="00083780"/>
    <w:rsid w:val="00083BC8"/>
    <w:rsid w:val="00084DF1"/>
    <w:rsid w:val="00085EE6"/>
    <w:rsid w:val="0008626C"/>
    <w:rsid w:val="00086536"/>
    <w:rsid w:val="000945E5"/>
    <w:rsid w:val="00094FB3"/>
    <w:rsid w:val="0009500A"/>
    <w:rsid w:val="0009599D"/>
    <w:rsid w:val="00095AFA"/>
    <w:rsid w:val="000962F1"/>
    <w:rsid w:val="0009745C"/>
    <w:rsid w:val="000A0242"/>
    <w:rsid w:val="000A039A"/>
    <w:rsid w:val="000A0FDD"/>
    <w:rsid w:val="000A11B3"/>
    <w:rsid w:val="000A376F"/>
    <w:rsid w:val="000A45EC"/>
    <w:rsid w:val="000A4FAB"/>
    <w:rsid w:val="000A565E"/>
    <w:rsid w:val="000A5A13"/>
    <w:rsid w:val="000A5A4A"/>
    <w:rsid w:val="000A5B10"/>
    <w:rsid w:val="000A5EF9"/>
    <w:rsid w:val="000B0C2A"/>
    <w:rsid w:val="000B158F"/>
    <w:rsid w:val="000B2408"/>
    <w:rsid w:val="000B2BD8"/>
    <w:rsid w:val="000B36BA"/>
    <w:rsid w:val="000B3B15"/>
    <w:rsid w:val="000B486D"/>
    <w:rsid w:val="000B58F3"/>
    <w:rsid w:val="000B6FBD"/>
    <w:rsid w:val="000B7D50"/>
    <w:rsid w:val="000C06D9"/>
    <w:rsid w:val="000C162A"/>
    <w:rsid w:val="000C17B5"/>
    <w:rsid w:val="000C458B"/>
    <w:rsid w:val="000C53B2"/>
    <w:rsid w:val="000C5A47"/>
    <w:rsid w:val="000C5B7E"/>
    <w:rsid w:val="000C5D0C"/>
    <w:rsid w:val="000C6379"/>
    <w:rsid w:val="000C65C8"/>
    <w:rsid w:val="000C7109"/>
    <w:rsid w:val="000C7360"/>
    <w:rsid w:val="000C7625"/>
    <w:rsid w:val="000C78CB"/>
    <w:rsid w:val="000C7954"/>
    <w:rsid w:val="000D1BA2"/>
    <w:rsid w:val="000D2768"/>
    <w:rsid w:val="000D27E5"/>
    <w:rsid w:val="000D2BC8"/>
    <w:rsid w:val="000D3004"/>
    <w:rsid w:val="000D307B"/>
    <w:rsid w:val="000D39D9"/>
    <w:rsid w:val="000D3B26"/>
    <w:rsid w:val="000D3C8B"/>
    <w:rsid w:val="000D3E59"/>
    <w:rsid w:val="000D437D"/>
    <w:rsid w:val="000D55BD"/>
    <w:rsid w:val="000D778D"/>
    <w:rsid w:val="000D7A7E"/>
    <w:rsid w:val="000D7BF9"/>
    <w:rsid w:val="000E0306"/>
    <w:rsid w:val="000E070B"/>
    <w:rsid w:val="000E0843"/>
    <w:rsid w:val="000E1239"/>
    <w:rsid w:val="000E144C"/>
    <w:rsid w:val="000E289B"/>
    <w:rsid w:val="000E4039"/>
    <w:rsid w:val="000E67D4"/>
    <w:rsid w:val="000F0241"/>
    <w:rsid w:val="000F0647"/>
    <w:rsid w:val="000F1B9E"/>
    <w:rsid w:val="000F22A0"/>
    <w:rsid w:val="000F2F48"/>
    <w:rsid w:val="000F3A14"/>
    <w:rsid w:val="000F438C"/>
    <w:rsid w:val="000F5AA6"/>
    <w:rsid w:val="000F5DC7"/>
    <w:rsid w:val="000F5DF0"/>
    <w:rsid w:val="000F625C"/>
    <w:rsid w:val="00100C86"/>
    <w:rsid w:val="00101D03"/>
    <w:rsid w:val="001021B0"/>
    <w:rsid w:val="0010370D"/>
    <w:rsid w:val="0010376F"/>
    <w:rsid w:val="00103CAC"/>
    <w:rsid w:val="001042E8"/>
    <w:rsid w:val="00104474"/>
    <w:rsid w:val="00104F79"/>
    <w:rsid w:val="001052D0"/>
    <w:rsid w:val="00106067"/>
    <w:rsid w:val="00106105"/>
    <w:rsid w:val="00106628"/>
    <w:rsid w:val="00110A51"/>
    <w:rsid w:val="00110A71"/>
    <w:rsid w:val="0011176B"/>
    <w:rsid w:val="001117ED"/>
    <w:rsid w:val="00112D34"/>
    <w:rsid w:val="00113649"/>
    <w:rsid w:val="00114333"/>
    <w:rsid w:val="00114AB0"/>
    <w:rsid w:val="0011617E"/>
    <w:rsid w:val="00116393"/>
    <w:rsid w:val="00116631"/>
    <w:rsid w:val="00116A83"/>
    <w:rsid w:val="00116F1E"/>
    <w:rsid w:val="001172E1"/>
    <w:rsid w:val="00117A32"/>
    <w:rsid w:val="00120001"/>
    <w:rsid w:val="00121EF9"/>
    <w:rsid w:val="00122037"/>
    <w:rsid w:val="0012211F"/>
    <w:rsid w:val="00122EE2"/>
    <w:rsid w:val="00124080"/>
    <w:rsid w:val="001243B3"/>
    <w:rsid w:val="001265D1"/>
    <w:rsid w:val="00130699"/>
    <w:rsid w:val="00130BAA"/>
    <w:rsid w:val="00131E7D"/>
    <w:rsid w:val="001323CD"/>
    <w:rsid w:val="00132A1B"/>
    <w:rsid w:val="001332C5"/>
    <w:rsid w:val="0013330D"/>
    <w:rsid w:val="00133F17"/>
    <w:rsid w:val="0013454E"/>
    <w:rsid w:val="00135AD3"/>
    <w:rsid w:val="0013725B"/>
    <w:rsid w:val="00141784"/>
    <w:rsid w:val="00142D02"/>
    <w:rsid w:val="00142D0E"/>
    <w:rsid w:val="00142E53"/>
    <w:rsid w:val="00143132"/>
    <w:rsid w:val="00143CDD"/>
    <w:rsid w:val="00144AFA"/>
    <w:rsid w:val="00144B48"/>
    <w:rsid w:val="0014500C"/>
    <w:rsid w:val="00146FBB"/>
    <w:rsid w:val="00147867"/>
    <w:rsid w:val="00150458"/>
    <w:rsid w:val="0015161F"/>
    <w:rsid w:val="00152FA4"/>
    <w:rsid w:val="00153078"/>
    <w:rsid w:val="00153C37"/>
    <w:rsid w:val="00154260"/>
    <w:rsid w:val="001549FD"/>
    <w:rsid w:val="001565B4"/>
    <w:rsid w:val="0015742E"/>
    <w:rsid w:val="00157868"/>
    <w:rsid w:val="00160CDF"/>
    <w:rsid w:val="00161208"/>
    <w:rsid w:val="00161370"/>
    <w:rsid w:val="00161569"/>
    <w:rsid w:val="00161B18"/>
    <w:rsid w:val="00161D15"/>
    <w:rsid w:val="001620BA"/>
    <w:rsid w:val="00162E55"/>
    <w:rsid w:val="00162F3C"/>
    <w:rsid w:val="00163A2D"/>
    <w:rsid w:val="001651F7"/>
    <w:rsid w:val="001656E5"/>
    <w:rsid w:val="00167FB9"/>
    <w:rsid w:val="001704A3"/>
    <w:rsid w:val="00170AF5"/>
    <w:rsid w:val="001725E3"/>
    <w:rsid w:val="00172919"/>
    <w:rsid w:val="001741CF"/>
    <w:rsid w:val="0017605C"/>
    <w:rsid w:val="00176294"/>
    <w:rsid w:val="00176684"/>
    <w:rsid w:val="0017732B"/>
    <w:rsid w:val="00177F5C"/>
    <w:rsid w:val="001812B5"/>
    <w:rsid w:val="001848EA"/>
    <w:rsid w:val="00185621"/>
    <w:rsid w:val="00187E0D"/>
    <w:rsid w:val="00187F9C"/>
    <w:rsid w:val="00191B23"/>
    <w:rsid w:val="00191E1D"/>
    <w:rsid w:val="00192700"/>
    <w:rsid w:val="001930AE"/>
    <w:rsid w:val="001A0532"/>
    <w:rsid w:val="001A0751"/>
    <w:rsid w:val="001A083F"/>
    <w:rsid w:val="001A4FFE"/>
    <w:rsid w:val="001A5ACF"/>
    <w:rsid w:val="001A5AF5"/>
    <w:rsid w:val="001A6DF8"/>
    <w:rsid w:val="001A7FFE"/>
    <w:rsid w:val="001B04BC"/>
    <w:rsid w:val="001B0F69"/>
    <w:rsid w:val="001B0FD2"/>
    <w:rsid w:val="001B1E76"/>
    <w:rsid w:val="001B2D43"/>
    <w:rsid w:val="001B2F03"/>
    <w:rsid w:val="001B42D2"/>
    <w:rsid w:val="001B51F8"/>
    <w:rsid w:val="001B54C9"/>
    <w:rsid w:val="001B582E"/>
    <w:rsid w:val="001B6E77"/>
    <w:rsid w:val="001C49A1"/>
    <w:rsid w:val="001C4A33"/>
    <w:rsid w:val="001C4BCE"/>
    <w:rsid w:val="001C5079"/>
    <w:rsid w:val="001C5F9A"/>
    <w:rsid w:val="001C7F33"/>
    <w:rsid w:val="001D17D8"/>
    <w:rsid w:val="001D3856"/>
    <w:rsid w:val="001D40AC"/>
    <w:rsid w:val="001D4435"/>
    <w:rsid w:val="001D49C2"/>
    <w:rsid w:val="001D6531"/>
    <w:rsid w:val="001E1055"/>
    <w:rsid w:val="001E2F58"/>
    <w:rsid w:val="001E57F1"/>
    <w:rsid w:val="001E6F96"/>
    <w:rsid w:val="001F11DA"/>
    <w:rsid w:val="001F19DE"/>
    <w:rsid w:val="001F1BBB"/>
    <w:rsid w:val="001F3CCF"/>
    <w:rsid w:val="001F5346"/>
    <w:rsid w:val="00200A94"/>
    <w:rsid w:val="002012E3"/>
    <w:rsid w:val="00202441"/>
    <w:rsid w:val="0020263D"/>
    <w:rsid w:val="00202A07"/>
    <w:rsid w:val="00202E70"/>
    <w:rsid w:val="00203BA1"/>
    <w:rsid w:val="002049A1"/>
    <w:rsid w:val="0020514D"/>
    <w:rsid w:val="0020515F"/>
    <w:rsid w:val="00206630"/>
    <w:rsid w:val="00207994"/>
    <w:rsid w:val="00207BD4"/>
    <w:rsid w:val="002109C1"/>
    <w:rsid w:val="00210D0F"/>
    <w:rsid w:val="00211413"/>
    <w:rsid w:val="002114A2"/>
    <w:rsid w:val="002115FB"/>
    <w:rsid w:val="002127E1"/>
    <w:rsid w:val="00212981"/>
    <w:rsid w:val="0021311B"/>
    <w:rsid w:val="00214151"/>
    <w:rsid w:val="00214373"/>
    <w:rsid w:val="0021445B"/>
    <w:rsid w:val="00214CDD"/>
    <w:rsid w:val="00215411"/>
    <w:rsid w:val="002170BB"/>
    <w:rsid w:val="002172CC"/>
    <w:rsid w:val="00217A85"/>
    <w:rsid w:val="0022030C"/>
    <w:rsid w:val="002213C4"/>
    <w:rsid w:val="0022234E"/>
    <w:rsid w:val="002223E0"/>
    <w:rsid w:val="00222756"/>
    <w:rsid w:val="002228BB"/>
    <w:rsid w:val="00222C20"/>
    <w:rsid w:val="00222CFC"/>
    <w:rsid w:val="00223104"/>
    <w:rsid w:val="0022388E"/>
    <w:rsid w:val="00223B0B"/>
    <w:rsid w:val="00223B36"/>
    <w:rsid w:val="00224499"/>
    <w:rsid w:val="002271D9"/>
    <w:rsid w:val="00227621"/>
    <w:rsid w:val="002302EA"/>
    <w:rsid w:val="0023150E"/>
    <w:rsid w:val="00232357"/>
    <w:rsid w:val="0023275A"/>
    <w:rsid w:val="00235585"/>
    <w:rsid w:val="00235C7E"/>
    <w:rsid w:val="0023601B"/>
    <w:rsid w:val="00236955"/>
    <w:rsid w:val="00236CD7"/>
    <w:rsid w:val="00236DF8"/>
    <w:rsid w:val="00237A55"/>
    <w:rsid w:val="00241105"/>
    <w:rsid w:val="0024171C"/>
    <w:rsid w:val="002444D8"/>
    <w:rsid w:val="002444DC"/>
    <w:rsid w:val="00244E69"/>
    <w:rsid w:val="00244F13"/>
    <w:rsid w:val="002457CF"/>
    <w:rsid w:val="0024625C"/>
    <w:rsid w:val="002462CB"/>
    <w:rsid w:val="0024670A"/>
    <w:rsid w:val="002468E5"/>
    <w:rsid w:val="00247195"/>
    <w:rsid w:val="00247357"/>
    <w:rsid w:val="00247BB1"/>
    <w:rsid w:val="002500DA"/>
    <w:rsid w:val="00250717"/>
    <w:rsid w:val="00250CEE"/>
    <w:rsid w:val="002529CB"/>
    <w:rsid w:val="00253234"/>
    <w:rsid w:val="00253DBC"/>
    <w:rsid w:val="002544BF"/>
    <w:rsid w:val="00256B98"/>
    <w:rsid w:val="002622EA"/>
    <w:rsid w:val="002635BC"/>
    <w:rsid w:val="002640C4"/>
    <w:rsid w:val="0026508A"/>
    <w:rsid w:val="00265E56"/>
    <w:rsid w:val="002665E9"/>
    <w:rsid w:val="00267472"/>
    <w:rsid w:val="00271BCA"/>
    <w:rsid w:val="00271C35"/>
    <w:rsid w:val="00272BDE"/>
    <w:rsid w:val="00273C11"/>
    <w:rsid w:val="00276642"/>
    <w:rsid w:val="00277ABC"/>
    <w:rsid w:val="002801F9"/>
    <w:rsid w:val="00281700"/>
    <w:rsid w:val="002832AF"/>
    <w:rsid w:val="00286626"/>
    <w:rsid w:val="0028680B"/>
    <w:rsid w:val="0029033D"/>
    <w:rsid w:val="00290446"/>
    <w:rsid w:val="00290471"/>
    <w:rsid w:val="00290A51"/>
    <w:rsid w:val="002929E7"/>
    <w:rsid w:val="00294A21"/>
    <w:rsid w:val="002954A0"/>
    <w:rsid w:val="00295EE4"/>
    <w:rsid w:val="00295FA7"/>
    <w:rsid w:val="0029627F"/>
    <w:rsid w:val="002A009C"/>
    <w:rsid w:val="002A1984"/>
    <w:rsid w:val="002A2524"/>
    <w:rsid w:val="002A3989"/>
    <w:rsid w:val="002A6724"/>
    <w:rsid w:val="002A7434"/>
    <w:rsid w:val="002A7C15"/>
    <w:rsid w:val="002B0BBC"/>
    <w:rsid w:val="002B0C1E"/>
    <w:rsid w:val="002B1963"/>
    <w:rsid w:val="002B274D"/>
    <w:rsid w:val="002B2831"/>
    <w:rsid w:val="002B30EE"/>
    <w:rsid w:val="002B362E"/>
    <w:rsid w:val="002B3C1F"/>
    <w:rsid w:val="002B3D19"/>
    <w:rsid w:val="002B528D"/>
    <w:rsid w:val="002B5BBF"/>
    <w:rsid w:val="002B70DE"/>
    <w:rsid w:val="002B71ED"/>
    <w:rsid w:val="002B72BC"/>
    <w:rsid w:val="002C008C"/>
    <w:rsid w:val="002C047B"/>
    <w:rsid w:val="002C1300"/>
    <w:rsid w:val="002C1F4D"/>
    <w:rsid w:val="002C2730"/>
    <w:rsid w:val="002C48BE"/>
    <w:rsid w:val="002C4DAC"/>
    <w:rsid w:val="002C51DA"/>
    <w:rsid w:val="002C7818"/>
    <w:rsid w:val="002C7ED3"/>
    <w:rsid w:val="002D1BE7"/>
    <w:rsid w:val="002D2778"/>
    <w:rsid w:val="002D2B27"/>
    <w:rsid w:val="002D2DF2"/>
    <w:rsid w:val="002D35CA"/>
    <w:rsid w:val="002D4390"/>
    <w:rsid w:val="002D4879"/>
    <w:rsid w:val="002D50EF"/>
    <w:rsid w:val="002D5283"/>
    <w:rsid w:val="002D720B"/>
    <w:rsid w:val="002E0BE8"/>
    <w:rsid w:val="002E2009"/>
    <w:rsid w:val="002E2A87"/>
    <w:rsid w:val="002E2B25"/>
    <w:rsid w:val="002E2BB2"/>
    <w:rsid w:val="002E309D"/>
    <w:rsid w:val="002E3608"/>
    <w:rsid w:val="002E36DE"/>
    <w:rsid w:val="002E4182"/>
    <w:rsid w:val="002E4F08"/>
    <w:rsid w:val="002E5D99"/>
    <w:rsid w:val="002E6066"/>
    <w:rsid w:val="002E6A91"/>
    <w:rsid w:val="002E6C04"/>
    <w:rsid w:val="002E7837"/>
    <w:rsid w:val="002E7D48"/>
    <w:rsid w:val="002F0739"/>
    <w:rsid w:val="002F0B55"/>
    <w:rsid w:val="002F0FEB"/>
    <w:rsid w:val="002F19E2"/>
    <w:rsid w:val="002F2630"/>
    <w:rsid w:val="002F2E70"/>
    <w:rsid w:val="002F2ECB"/>
    <w:rsid w:val="002F3270"/>
    <w:rsid w:val="002F3342"/>
    <w:rsid w:val="002F6331"/>
    <w:rsid w:val="002F6F47"/>
    <w:rsid w:val="002F74FD"/>
    <w:rsid w:val="00300723"/>
    <w:rsid w:val="003008CF"/>
    <w:rsid w:val="00300D13"/>
    <w:rsid w:val="00302121"/>
    <w:rsid w:val="0030387A"/>
    <w:rsid w:val="00303CBD"/>
    <w:rsid w:val="00304127"/>
    <w:rsid w:val="00304893"/>
    <w:rsid w:val="003050D7"/>
    <w:rsid w:val="00305C0C"/>
    <w:rsid w:val="00306C95"/>
    <w:rsid w:val="00306F74"/>
    <w:rsid w:val="00307AA2"/>
    <w:rsid w:val="00310CCB"/>
    <w:rsid w:val="00312FF9"/>
    <w:rsid w:val="00313BC3"/>
    <w:rsid w:val="00313EE0"/>
    <w:rsid w:val="00313FBA"/>
    <w:rsid w:val="00314029"/>
    <w:rsid w:val="003143E6"/>
    <w:rsid w:val="00315860"/>
    <w:rsid w:val="00316143"/>
    <w:rsid w:val="00317F90"/>
    <w:rsid w:val="00320B3F"/>
    <w:rsid w:val="00321DB2"/>
    <w:rsid w:val="00321DE0"/>
    <w:rsid w:val="003222BE"/>
    <w:rsid w:val="0032237D"/>
    <w:rsid w:val="00322E07"/>
    <w:rsid w:val="00323FAE"/>
    <w:rsid w:val="003241A3"/>
    <w:rsid w:val="00324B09"/>
    <w:rsid w:val="00325548"/>
    <w:rsid w:val="003255CD"/>
    <w:rsid w:val="003256ED"/>
    <w:rsid w:val="00327ADD"/>
    <w:rsid w:val="00330436"/>
    <w:rsid w:val="0033044B"/>
    <w:rsid w:val="0033087B"/>
    <w:rsid w:val="0033148E"/>
    <w:rsid w:val="00331E4C"/>
    <w:rsid w:val="0033379C"/>
    <w:rsid w:val="003344E1"/>
    <w:rsid w:val="00334EEF"/>
    <w:rsid w:val="00337D66"/>
    <w:rsid w:val="00337F80"/>
    <w:rsid w:val="003408F5"/>
    <w:rsid w:val="003410DE"/>
    <w:rsid w:val="003418FB"/>
    <w:rsid w:val="00341E6B"/>
    <w:rsid w:val="0034206F"/>
    <w:rsid w:val="00344108"/>
    <w:rsid w:val="0034491C"/>
    <w:rsid w:val="00344B89"/>
    <w:rsid w:val="00344F5A"/>
    <w:rsid w:val="003451A8"/>
    <w:rsid w:val="003454FA"/>
    <w:rsid w:val="003456CE"/>
    <w:rsid w:val="003459A6"/>
    <w:rsid w:val="00345D4D"/>
    <w:rsid w:val="00346A60"/>
    <w:rsid w:val="00346F71"/>
    <w:rsid w:val="0034736C"/>
    <w:rsid w:val="00347A99"/>
    <w:rsid w:val="00347BCF"/>
    <w:rsid w:val="0035011E"/>
    <w:rsid w:val="0035043B"/>
    <w:rsid w:val="00351071"/>
    <w:rsid w:val="003514CE"/>
    <w:rsid w:val="00351700"/>
    <w:rsid w:val="003518D7"/>
    <w:rsid w:val="00351B2C"/>
    <w:rsid w:val="003533B5"/>
    <w:rsid w:val="00353FDD"/>
    <w:rsid w:val="003561B6"/>
    <w:rsid w:val="0035778A"/>
    <w:rsid w:val="00357C29"/>
    <w:rsid w:val="003608BA"/>
    <w:rsid w:val="00362CB1"/>
    <w:rsid w:val="003633E1"/>
    <w:rsid w:val="0036395D"/>
    <w:rsid w:val="003639E7"/>
    <w:rsid w:val="00363EC1"/>
    <w:rsid w:val="003645D4"/>
    <w:rsid w:val="00365CFE"/>
    <w:rsid w:val="00366AFF"/>
    <w:rsid w:val="003672E1"/>
    <w:rsid w:val="0036745A"/>
    <w:rsid w:val="00367548"/>
    <w:rsid w:val="00367EA8"/>
    <w:rsid w:val="00370968"/>
    <w:rsid w:val="00370F1B"/>
    <w:rsid w:val="00371B5F"/>
    <w:rsid w:val="0037257A"/>
    <w:rsid w:val="00373A62"/>
    <w:rsid w:val="003740E2"/>
    <w:rsid w:val="003747C7"/>
    <w:rsid w:val="00375AEB"/>
    <w:rsid w:val="003766FF"/>
    <w:rsid w:val="00376B9D"/>
    <w:rsid w:val="003777B3"/>
    <w:rsid w:val="00377924"/>
    <w:rsid w:val="00380D45"/>
    <w:rsid w:val="0038162D"/>
    <w:rsid w:val="003818E1"/>
    <w:rsid w:val="00381DE0"/>
    <w:rsid w:val="0038202D"/>
    <w:rsid w:val="00383DDC"/>
    <w:rsid w:val="00384D06"/>
    <w:rsid w:val="00385670"/>
    <w:rsid w:val="00385B41"/>
    <w:rsid w:val="00386A5F"/>
    <w:rsid w:val="003874E9"/>
    <w:rsid w:val="0038760E"/>
    <w:rsid w:val="003877C1"/>
    <w:rsid w:val="00390C59"/>
    <w:rsid w:val="00390EC6"/>
    <w:rsid w:val="00390F1A"/>
    <w:rsid w:val="0039117D"/>
    <w:rsid w:val="003911CF"/>
    <w:rsid w:val="0039145F"/>
    <w:rsid w:val="003930E5"/>
    <w:rsid w:val="00393342"/>
    <w:rsid w:val="0039370C"/>
    <w:rsid w:val="0039395E"/>
    <w:rsid w:val="0039468F"/>
    <w:rsid w:val="00394ECE"/>
    <w:rsid w:val="00396E6F"/>
    <w:rsid w:val="003971FA"/>
    <w:rsid w:val="0039721B"/>
    <w:rsid w:val="00397741"/>
    <w:rsid w:val="003A0D6E"/>
    <w:rsid w:val="003A1AA2"/>
    <w:rsid w:val="003A1F09"/>
    <w:rsid w:val="003A2BDF"/>
    <w:rsid w:val="003A2D5A"/>
    <w:rsid w:val="003A38E5"/>
    <w:rsid w:val="003A3EE1"/>
    <w:rsid w:val="003A410D"/>
    <w:rsid w:val="003A4373"/>
    <w:rsid w:val="003A4DC3"/>
    <w:rsid w:val="003A52AF"/>
    <w:rsid w:val="003A6867"/>
    <w:rsid w:val="003A7CD1"/>
    <w:rsid w:val="003B15C0"/>
    <w:rsid w:val="003B15DA"/>
    <w:rsid w:val="003B1637"/>
    <w:rsid w:val="003B171F"/>
    <w:rsid w:val="003B3494"/>
    <w:rsid w:val="003B46F7"/>
    <w:rsid w:val="003B5CFB"/>
    <w:rsid w:val="003B62E8"/>
    <w:rsid w:val="003B65CF"/>
    <w:rsid w:val="003C0664"/>
    <w:rsid w:val="003C0E7D"/>
    <w:rsid w:val="003C129F"/>
    <w:rsid w:val="003C21DD"/>
    <w:rsid w:val="003C305C"/>
    <w:rsid w:val="003C320C"/>
    <w:rsid w:val="003C4189"/>
    <w:rsid w:val="003C4536"/>
    <w:rsid w:val="003C4A93"/>
    <w:rsid w:val="003C4D5A"/>
    <w:rsid w:val="003C4DD2"/>
    <w:rsid w:val="003C57DB"/>
    <w:rsid w:val="003C5925"/>
    <w:rsid w:val="003C5AE1"/>
    <w:rsid w:val="003D0B31"/>
    <w:rsid w:val="003D13DD"/>
    <w:rsid w:val="003D20D9"/>
    <w:rsid w:val="003D257C"/>
    <w:rsid w:val="003D28C1"/>
    <w:rsid w:val="003D2EF9"/>
    <w:rsid w:val="003D332A"/>
    <w:rsid w:val="003D3DF6"/>
    <w:rsid w:val="003D586D"/>
    <w:rsid w:val="003D6DAE"/>
    <w:rsid w:val="003D76AB"/>
    <w:rsid w:val="003D78A8"/>
    <w:rsid w:val="003D7C1C"/>
    <w:rsid w:val="003E1EED"/>
    <w:rsid w:val="003E1F05"/>
    <w:rsid w:val="003E21A1"/>
    <w:rsid w:val="003E3E6D"/>
    <w:rsid w:val="003E4EC9"/>
    <w:rsid w:val="003E512E"/>
    <w:rsid w:val="003E534A"/>
    <w:rsid w:val="003E5CC8"/>
    <w:rsid w:val="003E75B3"/>
    <w:rsid w:val="003F08C2"/>
    <w:rsid w:val="003F0B3C"/>
    <w:rsid w:val="003F11F3"/>
    <w:rsid w:val="003F2619"/>
    <w:rsid w:val="003F3C51"/>
    <w:rsid w:val="003F461F"/>
    <w:rsid w:val="003F50D3"/>
    <w:rsid w:val="003F6A4E"/>
    <w:rsid w:val="003F7D5B"/>
    <w:rsid w:val="00401394"/>
    <w:rsid w:val="0040142B"/>
    <w:rsid w:val="00401E89"/>
    <w:rsid w:val="00401F45"/>
    <w:rsid w:val="00402BCB"/>
    <w:rsid w:val="00403A72"/>
    <w:rsid w:val="00404F10"/>
    <w:rsid w:val="00406B45"/>
    <w:rsid w:val="004076C9"/>
    <w:rsid w:val="00407D68"/>
    <w:rsid w:val="00410012"/>
    <w:rsid w:val="0041078B"/>
    <w:rsid w:val="00410D0B"/>
    <w:rsid w:val="004122DC"/>
    <w:rsid w:val="00412D41"/>
    <w:rsid w:val="004132D7"/>
    <w:rsid w:val="004139D5"/>
    <w:rsid w:val="00413FAA"/>
    <w:rsid w:val="00414368"/>
    <w:rsid w:val="00414801"/>
    <w:rsid w:val="00414E24"/>
    <w:rsid w:val="00414EAB"/>
    <w:rsid w:val="00416155"/>
    <w:rsid w:val="004161A9"/>
    <w:rsid w:val="00417335"/>
    <w:rsid w:val="004176AD"/>
    <w:rsid w:val="0042186E"/>
    <w:rsid w:val="00421B53"/>
    <w:rsid w:val="00422780"/>
    <w:rsid w:val="00423338"/>
    <w:rsid w:val="0042435F"/>
    <w:rsid w:val="004254FC"/>
    <w:rsid w:val="00425582"/>
    <w:rsid w:val="0042654A"/>
    <w:rsid w:val="00426EEA"/>
    <w:rsid w:val="0042766D"/>
    <w:rsid w:val="004276EF"/>
    <w:rsid w:val="00427E5D"/>
    <w:rsid w:val="00431082"/>
    <w:rsid w:val="004313BE"/>
    <w:rsid w:val="00432D6D"/>
    <w:rsid w:val="004335A4"/>
    <w:rsid w:val="004343DD"/>
    <w:rsid w:val="00434782"/>
    <w:rsid w:val="004348E2"/>
    <w:rsid w:val="004355E3"/>
    <w:rsid w:val="00435816"/>
    <w:rsid w:val="0043641B"/>
    <w:rsid w:val="00436B07"/>
    <w:rsid w:val="00436CD7"/>
    <w:rsid w:val="00436F8A"/>
    <w:rsid w:val="00437795"/>
    <w:rsid w:val="00437ACC"/>
    <w:rsid w:val="00440B31"/>
    <w:rsid w:val="00441DE5"/>
    <w:rsid w:val="00441E7C"/>
    <w:rsid w:val="00442A21"/>
    <w:rsid w:val="00443D22"/>
    <w:rsid w:val="00444008"/>
    <w:rsid w:val="004440CA"/>
    <w:rsid w:val="00444B0D"/>
    <w:rsid w:val="00444DF8"/>
    <w:rsid w:val="004455CC"/>
    <w:rsid w:val="00445FDD"/>
    <w:rsid w:val="004462D4"/>
    <w:rsid w:val="00446ECE"/>
    <w:rsid w:val="00447828"/>
    <w:rsid w:val="00450430"/>
    <w:rsid w:val="004515D8"/>
    <w:rsid w:val="00451723"/>
    <w:rsid w:val="004519F7"/>
    <w:rsid w:val="00453374"/>
    <w:rsid w:val="00453853"/>
    <w:rsid w:val="00455B99"/>
    <w:rsid w:val="0045612B"/>
    <w:rsid w:val="00460001"/>
    <w:rsid w:val="00460BE5"/>
    <w:rsid w:val="004622D8"/>
    <w:rsid w:val="00462829"/>
    <w:rsid w:val="00463019"/>
    <w:rsid w:val="004636F2"/>
    <w:rsid w:val="004638CE"/>
    <w:rsid w:val="00465FCD"/>
    <w:rsid w:val="004671EC"/>
    <w:rsid w:val="00467CFE"/>
    <w:rsid w:val="00467E1D"/>
    <w:rsid w:val="00471167"/>
    <w:rsid w:val="004713BE"/>
    <w:rsid w:val="00471A89"/>
    <w:rsid w:val="00471B46"/>
    <w:rsid w:val="00471F89"/>
    <w:rsid w:val="004738A4"/>
    <w:rsid w:val="00473DFD"/>
    <w:rsid w:val="00474084"/>
    <w:rsid w:val="004772A5"/>
    <w:rsid w:val="00477492"/>
    <w:rsid w:val="004810FC"/>
    <w:rsid w:val="004817E9"/>
    <w:rsid w:val="00482DF0"/>
    <w:rsid w:val="00485ECE"/>
    <w:rsid w:val="00487469"/>
    <w:rsid w:val="00487AE6"/>
    <w:rsid w:val="00487E1A"/>
    <w:rsid w:val="00491023"/>
    <w:rsid w:val="004927DB"/>
    <w:rsid w:val="00493360"/>
    <w:rsid w:val="004935EE"/>
    <w:rsid w:val="00493A43"/>
    <w:rsid w:val="00494769"/>
    <w:rsid w:val="00497336"/>
    <w:rsid w:val="00497DD5"/>
    <w:rsid w:val="00497F0C"/>
    <w:rsid w:val="004A0992"/>
    <w:rsid w:val="004A1382"/>
    <w:rsid w:val="004A1CD2"/>
    <w:rsid w:val="004A27F3"/>
    <w:rsid w:val="004A29E2"/>
    <w:rsid w:val="004A3037"/>
    <w:rsid w:val="004A38A3"/>
    <w:rsid w:val="004A5246"/>
    <w:rsid w:val="004A5DDC"/>
    <w:rsid w:val="004A621C"/>
    <w:rsid w:val="004B2EA9"/>
    <w:rsid w:val="004B460E"/>
    <w:rsid w:val="004B46EB"/>
    <w:rsid w:val="004B4B07"/>
    <w:rsid w:val="004B53E4"/>
    <w:rsid w:val="004B55DC"/>
    <w:rsid w:val="004B59AD"/>
    <w:rsid w:val="004B6291"/>
    <w:rsid w:val="004B75DF"/>
    <w:rsid w:val="004B790D"/>
    <w:rsid w:val="004C07AD"/>
    <w:rsid w:val="004C131B"/>
    <w:rsid w:val="004C1514"/>
    <w:rsid w:val="004C1F4B"/>
    <w:rsid w:val="004C223B"/>
    <w:rsid w:val="004C3C5F"/>
    <w:rsid w:val="004C460F"/>
    <w:rsid w:val="004C4612"/>
    <w:rsid w:val="004C4804"/>
    <w:rsid w:val="004C5555"/>
    <w:rsid w:val="004C569B"/>
    <w:rsid w:val="004C630B"/>
    <w:rsid w:val="004C6946"/>
    <w:rsid w:val="004C71FD"/>
    <w:rsid w:val="004C7265"/>
    <w:rsid w:val="004D0162"/>
    <w:rsid w:val="004D13F2"/>
    <w:rsid w:val="004D278E"/>
    <w:rsid w:val="004D2E64"/>
    <w:rsid w:val="004D2F84"/>
    <w:rsid w:val="004D3007"/>
    <w:rsid w:val="004D31F2"/>
    <w:rsid w:val="004D3BFE"/>
    <w:rsid w:val="004D44AC"/>
    <w:rsid w:val="004D4DC0"/>
    <w:rsid w:val="004D594B"/>
    <w:rsid w:val="004D69B5"/>
    <w:rsid w:val="004D6C6E"/>
    <w:rsid w:val="004D7F6B"/>
    <w:rsid w:val="004E03A7"/>
    <w:rsid w:val="004E06A7"/>
    <w:rsid w:val="004E1641"/>
    <w:rsid w:val="004E1B2D"/>
    <w:rsid w:val="004E42EF"/>
    <w:rsid w:val="004E438C"/>
    <w:rsid w:val="004E47D8"/>
    <w:rsid w:val="004E5125"/>
    <w:rsid w:val="004E7A65"/>
    <w:rsid w:val="004E7BB5"/>
    <w:rsid w:val="004F02C6"/>
    <w:rsid w:val="004F0A6D"/>
    <w:rsid w:val="004F10BF"/>
    <w:rsid w:val="004F131C"/>
    <w:rsid w:val="004F1D0F"/>
    <w:rsid w:val="004F2266"/>
    <w:rsid w:val="004F3D94"/>
    <w:rsid w:val="004F3F05"/>
    <w:rsid w:val="004F3F23"/>
    <w:rsid w:val="004F523E"/>
    <w:rsid w:val="004F5336"/>
    <w:rsid w:val="004F5A9E"/>
    <w:rsid w:val="004F653E"/>
    <w:rsid w:val="004F71CB"/>
    <w:rsid w:val="004F72F4"/>
    <w:rsid w:val="004F78A0"/>
    <w:rsid w:val="004F78C6"/>
    <w:rsid w:val="005000AF"/>
    <w:rsid w:val="0050125A"/>
    <w:rsid w:val="0050151F"/>
    <w:rsid w:val="00502E1E"/>
    <w:rsid w:val="005035AC"/>
    <w:rsid w:val="00504B2B"/>
    <w:rsid w:val="00505217"/>
    <w:rsid w:val="00506BBE"/>
    <w:rsid w:val="00507E1B"/>
    <w:rsid w:val="00510D1D"/>
    <w:rsid w:val="0051380B"/>
    <w:rsid w:val="00513B37"/>
    <w:rsid w:val="00514125"/>
    <w:rsid w:val="005141B6"/>
    <w:rsid w:val="0051444C"/>
    <w:rsid w:val="005144B5"/>
    <w:rsid w:val="00514F36"/>
    <w:rsid w:val="00515654"/>
    <w:rsid w:val="0051599B"/>
    <w:rsid w:val="00517026"/>
    <w:rsid w:val="005178DE"/>
    <w:rsid w:val="00517BF2"/>
    <w:rsid w:val="00517F8B"/>
    <w:rsid w:val="00521904"/>
    <w:rsid w:val="00521D93"/>
    <w:rsid w:val="0052339B"/>
    <w:rsid w:val="00524922"/>
    <w:rsid w:val="005249F9"/>
    <w:rsid w:val="00525084"/>
    <w:rsid w:val="00525B43"/>
    <w:rsid w:val="00526300"/>
    <w:rsid w:val="005275F5"/>
    <w:rsid w:val="00527ACD"/>
    <w:rsid w:val="005311CB"/>
    <w:rsid w:val="00531A68"/>
    <w:rsid w:val="00532C36"/>
    <w:rsid w:val="0053357E"/>
    <w:rsid w:val="005339C6"/>
    <w:rsid w:val="005356B9"/>
    <w:rsid w:val="00535D5B"/>
    <w:rsid w:val="00535D64"/>
    <w:rsid w:val="005360FB"/>
    <w:rsid w:val="00536426"/>
    <w:rsid w:val="00537B32"/>
    <w:rsid w:val="00540D83"/>
    <w:rsid w:val="0054243E"/>
    <w:rsid w:val="005425D9"/>
    <w:rsid w:val="00543CAF"/>
    <w:rsid w:val="00546426"/>
    <w:rsid w:val="00547340"/>
    <w:rsid w:val="005473ED"/>
    <w:rsid w:val="005477BD"/>
    <w:rsid w:val="005479AB"/>
    <w:rsid w:val="00547F0A"/>
    <w:rsid w:val="005504C9"/>
    <w:rsid w:val="00553327"/>
    <w:rsid w:val="00555940"/>
    <w:rsid w:val="005561CA"/>
    <w:rsid w:val="00560848"/>
    <w:rsid w:val="00560EC3"/>
    <w:rsid w:val="0056112E"/>
    <w:rsid w:val="00561500"/>
    <w:rsid w:val="00561728"/>
    <w:rsid w:val="00562213"/>
    <w:rsid w:val="0056241B"/>
    <w:rsid w:val="0056603B"/>
    <w:rsid w:val="005664EE"/>
    <w:rsid w:val="0056772E"/>
    <w:rsid w:val="005679A1"/>
    <w:rsid w:val="005701AB"/>
    <w:rsid w:val="0057040D"/>
    <w:rsid w:val="0057355B"/>
    <w:rsid w:val="005735E7"/>
    <w:rsid w:val="00573F2C"/>
    <w:rsid w:val="005748D0"/>
    <w:rsid w:val="00575208"/>
    <w:rsid w:val="005753C3"/>
    <w:rsid w:val="0057658F"/>
    <w:rsid w:val="005771ED"/>
    <w:rsid w:val="0057737C"/>
    <w:rsid w:val="005778CF"/>
    <w:rsid w:val="005804EE"/>
    <w:rsid w:val="00580BFF"/>
    <w:rsid w:val="00580E86"/>
    <w:rsid w:val="00581298"/>
    <w:rsid w:val="005812F0"/>
    <w:rsid w:val="00581C74"/>
    <w:rsid w:val="00582D8A"/>
    <w:rsid w:val="00583B65"/>
    <w:rsid w:val="00583D96"/>
    <w:rsid w:val="0058457C"/>
    <w:rsid w:val="00584975"/>
    <w:rsid w:val="0058575E"/>
    <w:rsid w:val="00586142"/>
    <w:rsid w:val="005862E6"/>
    <w:rsid w:val="005862F1"/>
    <w:rsid w:val="00586F7D"/>
    <w:rsid w:val="00587383"/>
    <w:rsid w:val="00587EB1"/>
    <w:rsid w:val="005901B7"/>
    <w:rsid w:val="0059021C"/>
    <w:rsid w:val="0059140E"/>
    <w:rsid w:val="005921B9"/>
    <w:rsid w:val="005922CF"/>
    <w:rsid w:val="00592AAC"/>
    <w:rsid w:val="00592AD5"/>
    <w:rsid w:val="00593437"/>
    <w:rsid w:val="00596542"/>
    <w:rsid w:val="005970A6"/>
    <w:rsid w:val="005973F2"/>
    <w:rsid w:val="0059754C"/>
    <w:rsid w:val="00597C3C"/>
    <w:rsid w:val="005A023E"/>
    <w:rsid w:val="005A0714"/>
    <w:rsid w:val="005A0A1E"/>
    <w:rsid w:val="005A0C36"/>
    <w:rsid w:val="005A1C59"/>
    <w:rsid w:val="005A35C7"/>
    <w:rsid w:val="005A4601"/>
    <w:rsid w:val="005A4AF7"/>
    <w:rsid w:val="005A503A"/>
    <w:rsid w:val="005A51AF"/>
    <w:rsid w:val="005A57B2"/>
    <w:rsid w:val="005A6B6E"/>
    <w:rsid w:val="005A6CE6"/>
    <w:rsid w:val="005B06E8"/>
    <w:rsid w:val="005B1192"/>
    <w:rsid w:val="005B1BF3"/>
    <w:rsid w:val="005B51CE"/>
    <w:rsid w:val="005B5353"/>
    <w:rsid w:val="005B544E"/>
    <w:rsid w:val="005B5FE7"/>
    <w:rsid w:val="005B6475"/>
    <w:rsid w:val="005B6CE9"/>
    <w:rsid w:val="005B7688"/>
    <w:rsid w:val="005B7A49"/>
    <w:rsid w:val="005C1234"/>
    <w:rsid w:val="005C17AB"/>
    <w:rsid w:val="005C2195"/>
    <w:rsid w:val="005C317D"/>
    <w:rsid w:val="005C33A5"/>
    <w:rsid w:val="005C5FAC"/>
    <w:rsid w:val="005C6347"/>
    <w:rsid w:val="005C6DF4"/>
    <w:rsid w:val="005D06CB"/>
    <w:rsid w:val="005D0892"/>
    <w:rsid w:val="005D0D0D"/>
    <w:rsid w:val="005D2373"/>
    <w:rsid w:val="005D24DB"/>
    <w:rsid w:val="005D2C21"/>
    <w:rsid w:val="005D2E46"/>
    <w:rsid w:val="005D32E0"/>
    <w:rsid w:val="005D41E6"/>
    <w:rsid w:val="005D45E4"/>
    <w:rsid w:val="005D471E"/>
    <w:rsid w:val="005D4755"/>
    <w:rsid w:val="005D558C"/>
    <w:rsid w:val="005D56AB"/>
    <w:rsid w:val="005D5FA4"/>
    <w:rsid w:val="005D6260"/>
    <w:rsid w:val="005E1203"/>
    <w:rsid w:val="005E218A"/>
    <w:rsid w:val="005E312F"/>
    <w:rsid w:val="005E4C5C"/>
    <w:rsid w:val="005E4DB6"/>
    <w:rsid w:val="005E6EAE"/>
    <w:rsid w:val="005F083F"/>
    <w:rsid w:val="005F1054"/>
    <w:rsid w:val="005F1561"/>
    <w:rsid w:val="005F1AB3"/>
    <w:rsid w:val="005F1C17"/>
    <w:rsid w:val="005F2EEC"/>
    <w:rsid w:val="005F3847"/>
    <w:rsid w:val="005F3A3F"/>
    <w:rsid w:val="005F464B"/>
    <w:rsid w:val="005F5F1C"/>
    <w:rsid w:val="005F6CB6"/>
    <w:rsid w:val="005F75A9"/>
    <w:rsid w:val="005F79C7"/>
    <w:rsid w:val="006006E3"/>
    <w:rsid w:val="00600801"/>
    <w:rsid w:val="00603AF6"/>
    <w:rsid w:val="006045AD"/>
    <w:rsid w:val="006054D5"/>
    <w:rsid w:val="00606100"/>
    <w:rsid w:val="00607686"/>
    <w:rsid w:val="00607C60"/>
    <w:rsid w:val="00607FDA"/>
    <w:rsid w:val="00610364"/>
    <w:rsid w:val="006103C6"/>
    <w:rsid w:val="00610FCA"/>
    <w:rsid w:val="0061136D"/>
    <w:rsid w:val="00612C1A"/>
    <w:rsid w:val="00612D1A"/>
    <w:rsid w:val="006132CB"/>
    <w:rsid w:val="006146C8"/>
    <w:rsid w:val="00623AE5"/>
    <w:rsid w:val="00624322"/>
    <w:rsid w:val="0062453F"/>
    <w:rsid w:val="00624E8F"/>
    <w:rsid w:val="00625D80"/>
    <w:rsid w:val="00625F14"/>
    <w:rsid w:val="0062759C"/>
    <w:rsid w:val="00627ABD"/>
    <w:rsid w:val="00630181"/>
    <w:rsid w:val="0063079F"/>
    <w:rsid w:val="00630DA6"/>
    <w:rsid w:val="006319BF"/>
    <w:rsid w:val="00631F2F"/>
    <w:rsid w:val="00632266"/>
    <w:rsid w:val="00633BDF"/>
    <w:rsid w:val="00633E30"/>
    <w:rsid w:val="00635B82"/>
    <w:rsid w:val="00636266"/>
    <w:rsid w:val="00636CC7"/>
    <w:rsid w:val="00636DB5"/>
    <w:rsid w:val="00637AF7"/>
    <w:rsid w:val="00641148"/>
    <w:rsid w:val="00641948"/>
    <w:rsid w:val="00644179"/>
    <w:rsid w:val="00644E89"/>
    <w:rsid w:val="00644F16"/>
    <w:rsid w:val="00645566"/>
    <w:rsid w:val="006456EE"/>
    <w:rsid w:val="00645E6B"/>
    <w:rsid w:val="00646BBC"/>
    <w:rsid w:val="00646C77"/>
    <w:rsid w:val="00647FBF"/>
    <w:rsid w:val="00650B0E"/>
    <w:rsid w:val="0065164E"/>
    <w:rsid w:val="0065171E"/>
    <w:rsid w:val="0065192C"/>
    <w:rsid w:val="00651A17"/>
    <w:rsid w:val="0065301C"/>
    <w:rsid w:val="0065312E"/>
    <w:rsid w:val="006534E5"/>
    <w:rsid w:val="00653505"/>
    <w:rsid w:val="00654412"/>
    <w:rsid w:val="0065455A"/>
    <w:rsid w:val="00656226"/>
    <w:rsid w:val="00656242"/>
    <w:rsid w:val="00657255"/>
    <w:rsid w:val="00661828"/>
    <w:rsid w:val="00662D41"/>
    <w:rsid w:val="00663377"/>
    <w:rsid w:val="006636C3"/>
    <w:rsid w:val="0066491F"/>
    <w:rsid w:val="006654D9"/>
    <w:rsid w:val="0066680A"/>
    <w:rsid w:val="00670271"/>
    <w:rsid w:val="00670276"/>
    <w:rsid w:val="006704AD"/>
    <w:rsid w:val="00671498"/>
    <w:rsid w:val="006714AC"/>
    <w:rsid w:val="00671680"/>
    <w:rsid w:val="00671916"/>
    <w:rsid w:val="00672054"/>
    <w:rsid w:val="00672F5C"/>
    <w:rsid w:val="00674633"/>
    <w:rsid w:val="00674F5D"/>
    <w:rsid w:val="00675193"/>
    <w:rsid w:val="00675993"/>
    <w:rsid w:val="00675B1C"/>
    <w:rsid w:val="00677B47"/>
    <w:rsid w:val="00677EC6"/>
    <w:rsid w:val="00680C59"/>
    <w:rsid w:val="00680E00"/>
    <w:rsid w:val="006810C7"/>
    <w:rsid w:val="00681B5D"/>
    <w:rsid w:val="00684F66"/>
    <w:rsid w:val="00686208"/>
    <w:rsid w:val="00686BC1"/>
    <w:rsid w:val="00687A15"/>
    <w:rsid w:val="00687B28"/>
    <w:rsid w:val="0069200D"/>
    <w:rsid w:val="0069387D"/>
    <w:rsid w:val="00693926"/>
    <w:rsid w:val="00694F0D"/>
    <w:rsid w:val="00694F73"/>
    <w:rsid w:val="006957CD"/>
    <w:rsid w:val="00695F7B"/>
    <w:rsid w:val="00695F91"/>
    <w:rsid w:val="006960AE"/>
    <w:rsid w:val="006A0163"/>
    <w:rsid w:val="006A0617"/>
    <w:rsid w:val="006A15AC"/>
    <w:rsid w:val="006A1BAB"/>
    <w:rsid w:val="006A1D09"/>
    <w:rsid w:val="006A1D77"/>
    <w:rsid w:val="006A1EC5"/>
    <w:rsid w:val="006A2755"/>
    <w:rsid w:val="006A2DC6"/>
    <w:rsid w:val="006A327A"/>
    <w:rsid w:val="006A3BA7"/>
    <w:rsid w:val="006A4C02"/>
    <w:rsid w:val="006A5BB2"/>
    <w:rsid w:val="006A623D"/>
    <w:rsid w:val="006B1514"/>
    <w:rsid w:val="006B203E"/>
    <w:rsid w:val="006B2439"/>
    <w:rsid w:val="006B2453"/>
    <w:rsid w:val="006B2ACC"/>
    <w:rsid w:val="006B7787"/>
    <w:rsid w:val="006B7793"/>
    <w:rsid w:val="006B79D6"/>
    <w:rsid w:val="006B7DB0"/>
    <w:rsid w:val="006B7EF1"/>
    <w:rsid w:val="006C0743"/>
    <w:rsid w:val="006C25FE"/>
    <w:rsid w:val="006C2EEC"/>
    <w:rsid w:val="006C3A39"/>
    <w:rsid w:val="006C3BAC"/>
    <w:rsid w:val="006C4FE4"/>
    <w:rsid w:val="006C5BC6"/>
    <w:rsid w:val="006C680B"/>
    <w:rsid w:val="006C7DF0"/>
    <w:rsid w:val="006D0587"/>
    <w:rsid w:val="006D0B25"/>
    <w:rsid w:val="006D303E"/>
    <w:rsid w:val="006D3145"/>
    <w:rsid w:val="006D3489"/>
    <w:rsid w:val="006D447B"/>
    <w:rsid w:val="006D4A0F"/>
    <w:rsid w:val="006D687A"/>
    <w:rsid w:val="006D68F5"/>
    <w:rsid w:val="006D70E8"/>
    <w:rsid w:val="006E023F"/>
    <w:rsid w:val="006E035D"/>
    <w:rsid w:val="006E0488"/>
    <w:rsid w:val="006E0936"/>
    <w:rsid w:val="006E0B50"/>
    <w:rsid w:val="006E217A"/>
    <w:rsid w:val="006E2C60"/>
    <w:rsid w:val="006E3AF0"/>
    <w:rsid w:val="006E4A7A"/>
    <w:rsid w:val="006E4A90"/>
    <w:rsid w:val="006E4C94"/>
    <w:rsid w:val="006E78A0"/>
    <w:rsid w:val="006E7F20"/>
    <w:rsid w:val="006F0D72"/>
    <w:rsid w:val="006F1F87"/>
    <w:rsid w:val="006F3131"/>
    <w:rsid w:val="006F4528"/>
    <w:rsid w:val="006F49CB"/>
    <w:rsid w:val="006F4EFB"/>
    <w:rsid w:val="006F5051"/>
    <w:rsid w:val="006F7F41"/>
    <w:rsid w:val="006F7F4E"/>
    <w:rsid w:val="00700997"/>
    <w:rsid w:val="00701313"/>
    <w:rsid w:val="00701F93"/>
    <w:rsid w:val="00702ADF"/>
    <w:rsid w:val="00704603"/>
    <w:rsid w:val="007048F7"/>
    <w:rsid w:val="00704909"/>
    <w:rsid w:val="00704A1F"/>
    <w:rsid w:val="00704A2E"/>
    <w:rsid w:val="00705583"/>
    <w:rsid w:val="00705621"/>
    <w:rsid w:val="007065FF"/>
    <w:rsid w:val="00707E4C"/>
    <w:rsid w:val="00711F45"/>
    <w:rsid w:val="007130F9"/>
    <w:rsid w:val="0071367F"/>
    <w:rsid w:val="00714D56"/>
    <w:rsid w:val="007160B7"/>
    <w:rsid w:val="00716E48"/>
    <w:rsid w:val="00717D72"/>
    <w:rsid w:val="00720D11"/>
    <w:rsid w:val="00720DFD"/>
    <w:rsid w:val="00720E05"/>
    <w:rsid w:val="0072137F"/>
    <w:rsid w:val="007226A8"/>
    <w:rsid w:val="00723E2C"/>
    <w:rsid w:val="00724745"/>
    <w:rsid w:val="0072583F"/>
    <w:rsid w:val="00726270"/>
    <w:rsid w:val="007267BB"/>
    <w:rsid w:val="00726B10"/>
    <w:rsid w:val="007277B2"/>
    <w:rsid w:val="00727851"/>
    <w:rsid w:val="00731060"/>
    <w:rsid w:val="0073149F"/>
    <w:rsid w:val="00731B19"/>
    <w:rsid w:val="00732923"/>
    <w:rsid w:val="00732937"/>
    <w:rsid w:val="0073440B"/>
    <w:rsid w:val="00734414"/>
    <w:rsid w:val="00734D2F"/>
    <w:rsid w:val="0073507D"/>
    <w:rsid w:val="0073691F"/>
    <w:rsid w:val="00736D18"/>
    <w:rsid w:val="00737CDE"/>
    <w:rsid w:val="00737FA3"/>
    <w:rsid w:val="007408A3"/>
    <w:rsid w:val="00740FBA"/>
    <w:rsid w:val="00741449"/>
    <w:rsid w:val="00741931"/>
    <w:rsid w:val="00742468"/>
    <w:rsid w:val="00743629"/>
    <w:rsid w:val="007443B5"/>
    <w:rsid w:val="00744EBE"/>
    <w:rsid w:val="00745346"/>
    <w:rsid w:val="007457F7"/>
    <w:rsid w:val="007458F0"/>
    <w:rsid w:val="00746BDA"/>
    <w:rsid w:val="00747820"/>
    <w:rsid w:val="0075252B"/>
    <w:rsid w:val="007526F6"/>
    <w:rsid w:val="00752D3B"/>
    <w:rsid w:val="00753E98"/>
    <w:rsid w:val="007547B8"/>
    <w:rsid w:val="00754909"/>
    <w:rsid w:val="00755430"/>
    <w:rsid w:val="0075653A"/>
    <w:rsid w:val="00757098"/>
    <w:rsid w:val="007575D0"/>
    <w:rsid w:val="00760081"/>
    <w:rsid w:val="00760D14"/>
    <w:rsid w:val="00761302"/>
    <w:rsid w:val="0076168E"/>
    <w:rsid w:val="0076373A"/>
    <w:rsid w:val="007663BB"/>
    <w:rsid w:val="007675B1"/>
    <w:rsid w:val="007677D7"/>
    <w:rsid w:val="00770068"/>
    <w:rsid w:val="00770A46"/>
    <w:rsid w:val="00770A7E"/>
    <w:rsid w:val="00771774"/>
    <w:rsid w:val="007724A5"/>
    <w:rsid w:val="00772C88"/>
    <w:rsid w:val="00773107"/>
    <w:rsid w:val="00774901"/>
    <w:rsid w:val="00775BF9"/>
    <w:rsid w:val="0077632C"/>
    <w:rsid w:val="00776B8C"/>
    <w:rsid w:val="00783DF8"/>
    <w:rsid w:val="00784C6C"/>
    <w:rsid w:val="00784CCE"/>
    <w:rsid w:val="007851E8"/>
    <w:rsid w:val="007855D8"/>
    <w:rsid w:val="00785723"/>
    <w:rsid w:val="00786226"/>
    <w:rsid w:val="00787704"/>
    <w:rsid w:val="00790732"/>
    <w:rsid w:val="00791867"/>
    <w:rsid w:val="00792562"/>
    <w:rsid w:val="007932CE"/>
    <w:rsid w:val="0079371C"/>
    <w:rsid w:val="00794949"/>
    <w:rsid w:val="00795015"/>
    <w:rsid w:val="00796508"/>
    <w:rsid w:val="0079682E"/>
    <w:rsid w:val="00796FA4"/>
    <w:rsid w:val="007971C5"/>
    <w:rsid w:val="0079780E"/>
    <w:rsid w:val="007A01D1"/>
    <w:rsid w:val="007A08CF"/>
    <w:rsid w:val="007A1012"/>
    <w:rsid w:val="007A12B0"/>
    <w:rsid w:val="007A1547"/>
    <w:rsid w:val="007A1C02"/>
    <w:rsid w:val="007A1FD2"/>
    <w:rsid w:val="007A2439"/>
    <w:rsid w:val="007A3581"/>
    <w:rsid w:val="007A40BF"/>
    <w:rsid w:val="007A60FF"/>
    <w:rsid w:val="007A6DD9"/>
    <w:rsid w:val="007A7586"/>
    <w:rsid w:val="007A7AAC"/>
    <w:rsid w:val="007A7C8E"/>
    <w:rsid w:val="007B0872"/>
    <w:rsid w:val="007B0E73"/>
    <w:rsid w:val="007B158D"/>
    <w:rsid w:val="007B1ECF"/>
    <w:rsid w:val="007B31B8"/>
    <w:rsid w:val="007B3C80"/>
    <w:rsid w:val="007B43CA"/>
    <w:rsid w:val="007B616D"/>
    <w:rsid w:val="007B6462"/>
    <w:rsid w:val="007B6516"/>
    <w:rsid w:val="007B78B1"/>
    <w:rsid w:val="007C1264"/>
    <w:rsid w:val="007C134E"/>
    <w:rsid w:val="007C1453"/>
    <w:rsid w:val="007C1645"/>
    <w:rsid w:val="007C1B02"/>
    <w:rsid w:val="007C2D5F"/>
    <w:rsid w:val="007C2E05"/>
    <w:rsid w:val="007C37F0"/>
    <w:rsid w:val="007C3E5C"/>
    <w:rsid w:val="007C3F2E"/>
    <w:rsid w:val="007C6011"/>
    <w:rsid w:val="007C63AF"/>
    <w:rsid w:val="007C7F1D"/>
    <w:rsid w:val="007D0556"/>
    <w:rsid w:val="007D099C"/>
    <w:rsid w:val="007D0B7E"/>
    <w:rsid w:val="007D1088"/>
    <w:rsid w:val="007D15BA"/>
    <w:rsid w:val="007D25ED"/>
    <w:rsid w:val="007D29A3"/>
    <w:rsid w:val="007D33F6"/>
    <w:rsid w:val="007D3589"/>
    <w:rsid w:val="007D459F"/>
    <w:rsid w:val="007D57A9"/>
    <w:rsid w:val="007D638A"/>
    <w:rsid w:val="007D64C8"/>
    <w:rsid w:val="007D6690"/>
    <w:rsid w:val="007D6DC4"/>
    <w:rsid w:val="007D71AE"/>
    <w:rsid w:val="007D745B"/>
    <w:rsid w:val="007D7DE0"/>
    <w:rsid w:val="007E05B3"/>
    <w:rsid w:val="007E08F9"/>
    <w:rsid w:val="007E0C7A"/>
    <w:rsid w:val="007E19EB"/>
    <w:rsid w:val="007E1D4D"/>
    <w:rsid w:val="007E4CC7"/>
    <w:rsid w:val="007E4F4F"/>
    <w:rsid w:val="007E69B7"/>
    <w:rsid w:val="007E6FA5"/>
    <w:rsid w:val="007E7AA6"/>
    <w:rsid w:val="007F0505"/>
    <w:rsid w:val="007F055C"/>
    <w:rsid w:val="007F0F76"/>
    <w:rsid w:val="007F1C7A"/>
    <w:rsid w:val="007F2530"/>
    <w:rsid w:val="007F3B2B"/>
    <w:rsid w:val="007F49F5"/>
    <w:rsid w:val="007F4C53"/>
    <w:rsid w:val="007F4E9E"/>
    <w:rsid w:val="007F60C2"/>
    <w:rsid w:val="007F62AB"/>
    <w:rsid w:val="007F6ED5"/>
    <w:rsid w:val="007F7748"/>
    <w:rsid w:val="008000B8"/>
    <w:rsid w:val="00801DC4"/>
    <w:rsid w:val="00802A97"/>
    <w:rsid w:val="00802CA0"/>
    <w:rsid w:val="00802E53"/>
    <w:rsid w:val="008038EC"/>
    <w:rsid w:val="008044CD"/>
    <w:rsid w:val="00805475"/>
    <w:rsid w:val="00805B67"/>
    <w:rsid w:val="00807B6D"/>
    <w:rsid w:val="0081024E"/>
    <w:rsid w:val="008127FA"/>
    <w:rsid w:val="008129B2"/>
    <w:rsid w:val="008138A9"/>
    <w:rsid w:val="00815853"/>
    <w:rsid w:val="0081610A"/>
    <w:rsid w:val="00816A45"/>
    <w:rsid w:val="008206C3"/>
    <w:rsid w:val="008219FD"/>
    <w:rsid w:val="0082217E"/>
    <w:rsid w:val="00822E4B"/>
    <w:rsid w:val="00824139"/>
    <w:rsid w:val="008249B6"/>
    <w:rsid w:val="0082514C"/>
    <w:rsid w:val="008251F7"/>
    <w:rsid w:val="00825785"/>
    <w:rsid w:val="00825A16"/>
    <w:rsid w:val="008275FF"/>
    <w:rsid w:val="008276D7"/>
    <w:rsid w:val="0083046D"/>
    <w:rsid w:val="00830698"/>
    <w:rsid w:val="008306DA"/>
    <w:rsid w:val="0083262F"/>
    <w:rsid w:val="0083329C"/>
    <w:rsid w:val="008345F5"/>
    <w:rsid w:val="00835A1E"/>
    <w:rsid w:val="00835C93"/>
    <w:rsid w:val="00835E31"/>
    <w:rsid w:val="00837A9B"/>
    <w:rsid w:val="00837F18"/>
    <w:rsid w:val="00841DA3"/>
    <w:rsid w:val="0084241A"/>
    <w:rsid w:val="00842EB0"/>
    <w:rsid w:val="00843C20"/>
    <w:rsid w:val="0084491F"/>
    <w:rsid w:val="00845280"/>
    <w:rsid w:val="00845722"/>
    <w:rsid w:val="008459E5"/>
    <w:rsid w:val="008465BB"/>
    <w:rsid w:val="00846704"/>
    <w:rsid w:val="00847490"/>
    <w:rsid w:val="00850371"/>
    <w:rsid w:val="00850A73"/>
    <w:rsid w:val="00851AC7"/>
    <w:rsid w:val="00851E0A"/>
    <w:rsid w:val="00852062"/>
    <w:rsid w:val="00856728"/>
    <w:rsid w:val="00856A26"/>
    <w:rsid w:val="00856DD5"/>
    <w:rsid w:val="00857A91"/>
    <w:rsid w:val="00860041"/>
    <w:rsid w:val="00860F5E"/>
    <w:rsid w:val="00861173"/>
    <w:rsid w:val="00861879"/>
    <w:rsid w:val="00862357"/>
    <w:rsid w:val="0086254D"/>
    <w:rsid w:val="00862AA7"/>
    <w:rsid w:val="00863A22"/>
    <w:rsid w:val="00863A23"/>
    <w:rsid w:val="0086444C"/>
    <w:rsid w:val="008644F5"/>
    <w:rsid w:val="008655DE"/>
    <w:rsid w:val="0086571B"/>
    <w:rsid w:val="00865829"/>
    <w:rsid w:val="00866133"/>
    <w:rsid w:val="00867E90"/>
    <w:rsid w:val="00870789"/>
    <w:rsid w:val="00870A98"/>
    <w:rsid w:val="0087135E"/>
    <w:rsid w:val="00872C2C"/>
    <w:rsid w:val="00873835"/>
    <w:rsid w:val="00873A8C"/>
    <w:rsid w:val="008749AB"/>
    <w:rsid w:val="00874ABB"/>
    <w:rsid w:val="008768A3"/>
    <w:rsid w:val="00876CB0"/>
    <w:rsid w:val="008776AE"/>
    <w:rsid w:val="008777F1"/>
    <w:rsid w:val="008779DD"/>
    <w:rsid w:val="00880B6A"/>
    <w:rsid w:val="008831FA"/>
    <w:rsid w:val="0088352F"/>
    <w:rsid w:val="00883F01"/>
    <w:rsid w:val="008858D9"/>
    <w:rsid w:val="00885B2B"/>
    <w:rsid w:val="00887710"/>
    <w:rsid w:val="00890E56"/>
    <w:rsid w:val="00891237"/>
    <w:rsid w:val="00892BB8"/>
    <w:rsid w:val="00893188"/>
    <w:rsid w:val="00894BCE"/>
    <w:rsid w:val="0089609F"/>
    <w:rsid w:val="008A0245"/>
    <w:rsid w:val="008A27E5"/>
    <w:rsid w:val="008A3001"/>
    <w:rsid w:val="008A44EA"/>
    <w:rsid w:val="008A5E16"/>
    <w:rsid w:val="008B0B93"/>
    <w:rsid w:val="008B1C90"/>
    <w:rsid w:val="008B284B"/>
    <w:rsid w:val="008B2CEE"/>
    <w:rsid w:val="008B31E1"/>
    <w:rsid w:val="008B380C"/>
    <w:rsid w:val="008B6B60"/>
    <w:rsid w:val="008B6D41"/>
    <w:rsid w:val="008B6FFA"/>
    <w:rsid w:val="008C0AE3"/>
    <w:rsid w:val="008C17B6"/>
    <w:rsid w:val="008C1E93"/>
    <w:rsid w:val="008C20BA"/>
    <w:rsid w:val="008C24BC"/>
    <w:rsid w:val="008C2BA0"/>
    <w:rsid w:val="008C54AC"/>
    <w:rsid w:val="008C7722"/>
    <w:rsid w:val="008C7E01"/>
    <w:rsid w:val="008C7F98"/>
    <w:rsid w:val="008D0844"/>
    <w:rsid w:val="008D0B72"/>
    <w:rsid w:val="008D10C9"/>
    <w:rsid w:val="008D13B5"/>
    <w:rsid w:val="008D1C78"/>
    <w:rsid w:val="008D2D7D"/>
    <w:rsid w:val="008D3073"/>
    <w:rsid w:val="008D364D"/>
    <w:rsid w:val="008D45D3"/>
    <w:rsid w:val="008D4CBA"/>
    <w:rsid w:val="008D4EA2"/>
    <w:rsid w:val="008D55F3"/>
    <w:rsid w:val="008D5E25"/>
    <w:rsid w:val="008D5EF6"/>
    <w:rsid w:val="008D6898"/>
    <w:rsid w:val="008E0945"/>
    <w:rsid w:val="008E288B"/>
    <w:rsid w:val="008E3F69"/>
    <w:rsid w:val="008E4DF8"/>
    <w:rsid w:val="008E4EF4"/>
    <w:rsid w:val="008E598E"/>
    <w:rsid w:val="008E793A"/>
    <w:rsid w:val="008E79E2"/>
    <w:rsid w:val="008F0356"/>
    <w:rsid w:val="008F141D"/>
    <w:rsid w:val="008F1497"/>
    <w:rsid w:val="008F1DC4"/>
    <w:rsid w:val="008F2A3D"/>
    <w:rsid w:val="008F2F82"/>
    <w:rsid w:val="008F344D"/>
    <w:rsid w:val="008F3EFA"/>
    <w:rsid w:val="008F5139"/>
    <w:rsid w:val="008F5550"/>
    <w:rsid w:val="008F56B8"/>
    <w:rsid w:val="009018C7"/>
    <w:rsid w:val="0090364A"/>
    <w:rsid w:val="00903933"/>
    <w:rsid w:val="00904D78"/>
    <w:rsid w:val="009062B8"/>
    <w:rsid w:val="009070A6"/>
    <w:rsid w:val="009100FB"/>
    <w:rsid w:val="00910ED1"/>
    <w:rsid w:val="00911A3C"/>
    <w:rsid w:val="00912486"/>
    <w:rsid w:val="009141A5"/>
    <w:rsid w:val="00915363"/>
    <w:rsid w:val="009155C2"/>
    <w:rsid w:val="009156F6"/>
    <w:rsid w:val="00915C55"/>
    <w:rsid w:val="00916026"/>
    <w:rsid w:val="0091650C"/>
    <w:rsid w:val="009165B1"/>
    <w:rsid w:val="00916929"/>
    <w:rsid w:val="00921AC8"/>
    <w:rsid w:val="0092364D"/>
    <w:rsid w:val="0092432A"/>
    <w:rsid w:val="00924655"/>
    <w:rsid w:val="00924780"/>
    <w:rsid w:val="00925B38"/>
    <w:rsid w:val="009263E9"/>
    <w:rsid w:val="009267A1"/>
    <w:rsid w:val="00927817"/>
    <w:rsid w:val="00927F4D"/>
    <w:rsid w:val="00931B31"/>
    <w:rsid w:val="00932177"/>
    <w:rsid w:val="009323DD"/>
    <w:rsid w:val="009334E9"/>
    <w:rsid w:val="0093511E"/>
    <w:rsid w:val="0094065F"/>
    <w:rsid w:val="00940CD4"/>
    <w:rsid w:val="00941BB0"/>
    <w:rsid w:val="009421A5"/>
    <w:rsid w:val="00943B9D"/>
    <w:rsid w:val="00943DCE"/>
    <w:rsid w:val="00944072"/>
    <w:rsid w:val="00946DE0"/>
    <w:rsid w:val="00950E0E"/>
    <w:rsid w:val="00951259"/>
    <w:rsid w:val="00951F1A"/>
    <w:rsid w:val="009529C8"/>
    <w:rsid w:val="00952C13"/>
    <w:rsid w:val="00952E5A"/>
    <w:rsid w:val="00956FF1"/>
    <w:rsid w:val="00960293"/>
    <w:rsid w:val="009602C2"/>
    <w:rsid w:val="009607C9"/>
    <w:rsid w:val="009609E3"/>
    <w:rsid w:val="00960E69"/>
    <w:rsid w:val="00962AFE"/>
    <w:rsid w:val="00962B42"/>
    <w:rsid w:val="00963935"/>
    <w:rsid w:val="00963FA4"/>
    <w:rsid w:val="00964434"/>
    <w:rsid w:val="00964DDA"/>
    <w:rsid w:val="009652FD"/>
    <w:rsid w:val="00965422"/>
    <w:rsid w:val="00966597"/>
    <w:rsid w:val="0096660E"/>
    <w:rsid w:val="00966DF7"/>
    <w:rsid w:val="009670C5"/>
    <w:rsid w:val="0096710F"/>
    <w:rsid w:val="00970016"/>
    <w:rsid w:val="009703EA"/>
    <w:rsid w:val="00970815"/>
    <w:rsid w:val="0097092C"/>
    <w:rsid w:val="00970EC0"/>
    <w:rsid w:val="009713A5"/>
    <w:rsid w:val="00971439"/>
    <w:rsid w:val="0097187E"/>
    <w:rsid w:val="00971BD4"/>
    <w:rsid w:val="009721DF"/>
    <w:rsid w:val="009725F5"/>
    <w:rsid w:val="0097351F"/>
    <w:rsid w:val="00974413"/>
    <w:rsid w:val="00974C84"/>
    <w:rsid w:val="009757B4"/>
    <w:rsid w:val="009763C9"/>
    <w:rsid w:val="009764D9"/>
    <w:rsid w:val="0097729E"/>
    <w:rsid w:val="0097773B"/>
    <w:rsid w:val="00977D35"/>
    <w:rsid w:val="00980D6B"/>
    <w:rsid w:val="009810BD"/>
    <w:rsid w:val="0098152E"/>
    <w:rsid w:val="00982108"/>
    <w:rsid w:val="00982161"/>
    <w:rsid w:val="009835E7"/>
    <w:rsid w:val="00984489"/>
    <w:rsid w:val="009856B7"/>
    <w:rsid w:val="00987E97"/>
    <w:rsid w:val="0099011C"/>
    <w:rsid w:val="00990310"/>
    <w:rsid w:val="00990CF9"/>
    <w:rsid w:val="00991A6A"/>
    <w:rsid w:val="00991E40"/>
    <w:rsid w:val="00992505"/>
    <w:rsid w:val="00993086"/>
    <w:rsid w:val="00993906"/>
    <w:rsid w:val="00995756"/>
    <w:rsid w:val="00996091"/>
    <w:rsid w:val="00996096"/>
    <w:rsid w:val="009972FC"/>
    <w:rsid w:val="00997DEE"/>
    <w:rsid w:val="009A03FB"/>
    <w:rsid w:val="009A068B"/>
    <w:rsid w:val="009A09B5"/>
    <w:rsid w:val="009A0AA2"/>
    <w:rsid w:val="009A2257"/>
    <w:rsid w:val="009A38E9"/>
    <w:rsid w:val="009A48F4"/>
    <w:rsid w:val="009A544F"/>
    <w:rsid w:val="009B0176"/>
    <w:rsid w:val="009B0948"/>
    <w:rsid w:val="009B1216"/>
    <w:rsid w:val="009B221A"/>
    <w:rsid w:val="009B3070"/>
    <w:rsid w:val="009B3C38"/>
    <w:rsid w:val="009B3F64"/>
    <w:rsid w:val="009B4154"/>
    <w:rsid w:val="009B4391"/>
    <w:rsid w:val="009B4A90"/>
    <w:rsid w:val="009B4D46"/>
    <w:rsid w:val="009B6262"/>
    <w:rsid w:val="009B64E9"/>
    <w:rsid w:val="009B7796"/>
    <w:rsid w:val="009B7C65"/>
    <w:rsid w:val="009C09E5"/>
    <w:rsid w:val="009C0D0F"/>
    <w:rsid w:val="009C188A"/>
    <w:rsid w:val="009C2E5C"/>
    <w:rsid w:val="009C3F2B"/>
    <w:rsid w:val="009C4DD9"/>
    <w:rsid w:val="009D07EB"/>
    <w:rsid w:val="009D0B58"/>
    <w:rsid w:val="009D0ED0"/>
    <w:rsid w:val="009D1E75"/>
    <w:rsid w:val="009D2012"/>
    <w:rsid w:val="009D29B2"/>
    <w:rsid w:val="009D42E0"/>
    <w:rsid w:val="009D4475"/>
    <w:rsid w:val="009D45FB"/>
    <w:rsid w:val="009D57F6"/>
    <w:rsid w:val="009D59E3"/>
    <w:rsid w:val="009D5A6B"/>
    <w:rsid w:val="009D6828"/>
    <w:rsid w:val="009D715B"/>
    <w:rsid w:val="009E0F2C"/>
    <w:rsid w:val="009E0F4E"/>
    <w:rsid w:val="009E1205"/>
    <w:rsid w:val="009E12CB"/>
    <w:rsid w:val="009E2193"/>
    <w:rsid w:val="009E2826"/>
    <w:rsid w:val="009E2AFA"/>
    <w:rsid w:val="009E2FFC"/>
    <w:rsid w:val="009E34DC"/>
    <w:rsid w:val="009E4051"/>
    <w:rsid w:val="009E45FE"/>
    <w:rsid w:val="009E4902"/>
    <w:rsid w:val="009E54F7"/>
    <w:rsid w:val="009E5F5C"/>
    <w:rsid w:val="009E6926"/>
    <w:rsid w:val="009E6F35"/>
    <w:rsid w:val="009E7C60"/>
    <w:rsid w:val="009F053C"/>
    <w:rsid w:val="009F18A7"/>
    <w:rsid w:val="009F1A86"/>
    <w:rsid w:val="009F20AB"/>
    <w:rsid w:val="009F2384"/>
    <w:rsid w:val="009F3F0C"/>
    <w:rsid w:val="009F3F84"/>
    <w:rsid w:val="009F4090"/>
    <w:rsid w:val="009F4EA5"/>
    <w:rsid w:val="009F54D5"/>
    <w:rsid w:val="009F7B6A"/>
    <w:rsid w:val="00A003A4"/>
    <w:rsid w:val="00A0244F"/>
    <w:rsid w:val="00A0438B"/>
    <w:rsid w:val="00A05BE0"/>
    <w:rsid w:val="00A05DFB"/>
    <w:rsid w:val="00A05E10"/>
    <w:rsid w:val="00A065B5"/>
    <w:rsid w:val="00A06E59"/>
    <w:rsid w:val="00A07252"/>
    <w:rsid w:val="00A075F7"/>
    <w:rsid w:val="00A078DA"/>
    <w:rsid w:val="00A07DA8"/>
    <w:rsid w:val="00A07DB4"/>
    <w:rsid w:val="00A1013C"/>
    <w:rsid w:val="00A134C2"/>
    <w:rsid w:val="00A1393A"/>
    <w:rsid w:val="00A15039"/>
    <w:rsid w:val="00A15997"/>
    <w:rsid w:val="00A1625A"/>
    <w:rsid w:val="00A16458"/>
    <w:rsid w:val="00A16B0E"/>
    <w:rsid w:val="00A175ED"/>
    <w:rsid w:val="00A20D1E"/>
    <w:rsid w:val="00A22460"/>
    <w:rsid w:val="00A2316C"/>
    <w:rsid w:val="00A23CED"/>
    <w:rsid w:val="00A23EE8"/>
    <w:rsid w:val="00A24738"/>
    <w:rsid w:val="00A25163"/>
    <w:rsid w:val="00A2566A"/>
    <w:rsid w:val="00A26563"/>
    <w:rsid w:val="00A275B9"/>
    <w:rsid w:val="00A275DD"/>
    <w:rsid w:val="00A30CF7"/>
    <w:rsid w:val="00A312A3"/>
    <w:rsid w:val="00A3282C"/>
    <w:rsid w:val="00A32EE3"/>
    <w:rsid w:val="00A3481B"/>
    <w:rsid w:val="00A34C2C"/>
    <w:rsid w:val="00A3527F"/>
    <w:rsid w:val="00A35A02"/>
    <w:rsid w:val="00A36F4F"/>
    <w:rsid w:val="00A37C9F"/>
    <w:rsid w:val="00A42549"/>
    <w:rsid w:val="00A4260D"/>
    <w:rsid w:val="00A4288B"/>
    <w:rsid w:val="00A4292D"/>
    <w:rsid w:val="00A4391A"/>
    <w:rsid w:val="00A44B4E"/>
    <w:rsid w:val="00A45363"/>
    <w:rsid w:val="00A45557"/>
    <w:rsid w:val="00A45789"/>
    <w:rsid w:val="00A45CA0"/>
    <w:rsid w:val="00A5049E"/>
    <w:rsid w:val="00A51796"/>
    <w:rsid w:val="00A519F1"/>
    <w:rsid w:val="00A51FB8"/>
    <w:rsid w:val="00A524F8"/>
    <w:rsid w:val="00A529E4"/>
    <w:rsid w:val="00A53373"/>
    <w:rsid w:val="00A5353C"/>
    <w:rsid w:val="00A53CE9"/>
    <w:rsid w:val="00A54C2D"/>
    <w:rsid w:val="00A57B95"/>
    <w:rsid w:val="00A601F6"/>
    <w:rsid w:val="00A61047"/>
    <w:rsid w:val="00A617E3"/>
    <w:rsid w:val="00A63319"/>
    <w:rsid w:val="00A63867"/>
    <w:rsid w:val="00A65268"/>
    <w:rsid w:val="00A65910"/>
    <w:rsid w:val="00A66C71"/>
    <w:rsid w:val="00A67095"/>
    <w:rsid w:val="00A709DA"/>
    <w:rsid w:val="00A70D1C"/>
    <w:rsid w:val="00A70D4F"/>
    <w:rsid w:val="00A7371D"/>
    <w:rsid w:val="00A7459F"/>
    <w:rsid w:val="00A74EAF"/>
    <w:rsid w:val="00A75B76"/>
    <w:rsid w:val="00A76483"/>
    <w:rsid w:val="00A765AC"/>
    <w:rsid w:val="00A76764"/>
    <w:rsid w:val="00A767BB"/>
    <w:rsid w:val="00A77120"/>
    <w:rsid w:val="00A8018A"/>
    <w:rsid w:val="00A80A96"/>
    <w:rsid w:val="00A80B56"/>
    <w:rsid w:val="00A81C01"/>
    <w:rsid w:val="00A81E02"/>
    <w:rsid w:val="00A82570"/>
    <w:rsid w:val="00A82A83"/>
    <w:rsid w:val="00A82BE2"/>
    <w:rsid w:val="00A83C6C"/>
    <w:rsid w:val="00A85BFF"/>
    <w:rsid w:val="00A85D28"/>
    <w:rsid w:val="00A86561"/>
    <w:rsid w:val="00A87291"/>
    <w:rsid w:val="00A90DE8"/>
    <w:rsid w:val="00A91977"/>
    <w:rsid w:val="00A91FD5"/>
    <w:rsid w:val="00A92311"/>
    <w:rsid w:val="00A9242A"/>
    <w:rsid w:val="00A930A8"/>
    <w:rsid w:val="00A933A2"/>
    <w:rsid w:val="00A94CE1"/>
    <w:rsid w:val="00A95DEE"/>
    <w:rsid w:val="00A96A1C"/>
    <w:rsid w:val="00A978C4"/>
    <w:rsid w:val="00AA03FF"/>
    <w:rsid w:val="00AA1186"/>
    <w:rsid w:val="00AA17B2"/>
    <w:rsid w:val="00AA2113"/>
    <w:rsid w:val="00AA214D"/>
    <w:rsid w:val="00AA2B0F"/>
    <w:rsid w:val="00AA2B6F"/>
    <w:rsid w:val="00AA4C1B"/>
    <w:rsid w:val="00AA6033"/>
    <w:rsid w:val="00AA7860"/>
    <w:rsid w:val="00AA7977"/>
    <w:rsid w:val="00AB03B8"/>
    <w:rsid w:val="00AB1359"/>
    <w:rsid w:val="00AB13C7"/>
    <w:rsid w:val="00AB15EE"/>
    <w:rsid w:val="00AB1775"/>
    <w:rsid w:val="00AB1A0A"/>
    <w:rsid w:val="00AB1EAC"/>
    <w:rsid w:val="00AB2060"/>
    <w:rsid w:val="00AB21BF"/>
    <w:rsid w:val="00AB235D"/>
    <w:rsid w:val="00AB2E90"/>
    <w:rsid w:val="00AB52E2"/>
    <w:rsid w:val="00AB5700"/>
    <w:rsid w:val="00AB63D6"/>
    <w:rsid w:val="00AB74B3"/>
    <w:rsid w:val="00AB7552"/>
    <w:rsid w:val="00AC0C53"/>
    <w:rsid w:val="00AC1A58"/>
    <w:rsid w:val="00AC2D83"/>
    <w:rsid w:val="00AC30B6"/>
    <w:rsid w:val="00AC318A"/>
    <w:rsid w:val="00AC46F6"/>
    <w:rsid w:val="00AC7A92"/>
    <w:rsid w:val="00AC7B80"/>
    <w:rsid w:val="00AD1C7D"/>
    <w:rsid w:val="00AD2C45"/>
    <w:rsid w:val="00AD2FDE"/>
    <w:rsid w:val="00AD2FFF"/>
    <w:rsid w:val="00AD6CCE"/>
    <w:rsid w:val="00AD7AE0"/>
    <w:rsid w:val="00AE0450"/>
    <w:rsid w:val="00AE1049"/>
    <w:rsid w:val="00AE1523"/>
    <w:rsid w:val="00AE17E9"/>
    <w:rsid w:val="00AE2043"/>
    <w:rsid w:val="00AE2F8D"/>
    <w:rsid w:val="00AE5B95"/>
    <w:rsid w:val="00AE5F35"/>
    <w:rsid w:val="00AF04D7"/>
    <w:rsid w:val="00AF076C"/>
    <w:rsid w:val="00AF08AA"/>
    <w:rsid w:val="00AF1489"/>
    <w:rsid w:val="00AF1D0F"/>
    <w:rsid w:val="00AF20EC"/>
    <w:rsid w:val="00AF2B07"/>
    <w:rsid w:val="00AF2E5F"/>
    <w:rsid w:val="00AF3392"/>
    <w:rsid w:val="00AF3CB7"/>
    <w:rsid w:val="00AF592E"/>
    <w:rsid w:val="00AF5F86"/>
    <w:rsid w:val="00AF6136"/>
    <w:rsid w:val="00AF6297"/>
    <w:rsid w:val="00AF669F"/>
    <w:rsid w:val="00AF6C86"/>
    <w:rsid w:val="00AF6FAA"/>
    <w:rsid w:val="00AF70EA"/>
    <w:rsid w:val="00AF79DD"/>
    <w:rsid w:val="00B035DF"/>
    <w:rsid w:val="00B04EA6"/>
    <w:rsid w:val="00B066B5"/>
    <w:rsid w:val="00B07CCD"/>
    <w:rsid w:val="00B10FD8"/>
    <w:rsid w:val="00B11CBA"/>
    <w:rsid w:val="00B120C9"/>
    <w:rsid w:val="00B12CC0"/>
    <w:rsid w:val="00B1352A"/>
    <w:rsid w:val="00B1390A"/>
    <w:rsid w:val="00B13DDF"/>
    <w:rsid w:val="00B13EC7"/>
    <w:rsid w:val="00B15A8B"/>
    <w:rsid w:val="00B172A5"/>
    <w:rsid w:val="00B21E66"/>
    <w:rsid w:val="00B22DE1"/>
    <w:rsid w:val="00B239B7"/>
    <w:rsid w:val="00B24202"/>
    <w:rsid w:val="00B273B4"/>
    <w:rsid w:val="00B278A6"/>
    <w:rsid w:val="00B27A8B"/>
    <w:rsid w:val="00B306D2"/>
    <w:rsid w:val="00B308F5"/>
    <w:rsid w:val="00B30CBE"/>
    <w:rsid w:val="00B31DD9"/>
    <w:rsid w:val="00B32927"/>
    <w:rsid w:val="00B358C2"/>
    <w:rsid w:val="00B35AC6"/>
    <w:rsid w:val="00B364C6"/>
    <w:rsid w:val="00B37295"/>
    <w:rsid w:val="00B3780D"/>
    <w:rsid w:val="00B41A07"/>
    <w:rsid w:val="00B430AD"/>
    <w:rsid w:val="00B43587"/>
    <w:rsid w:val="00B43E7D"/>
    <w:rsid w:val="00B43EFD"/>
    <w:rsid w:val="00B45539"/>
    <w:rsid w:val="00B45A3E"/>
    <w:rsid w:val="00B46280"/>
    <w:rsid w:val="00B465B5"/>
    <w:rsid w:val="00B4694F"/>
    <w:rsid w:val="00B473A0"/>
    <w:rsid w:val="00B507F0"/>
    <w:rsid w:val="00B522F2"/>
    <w:rsid w:val="00B54584"/>
    <w:rsid w:val="00B54DC9"/>
    <w:rsid w:val="00B54ECD"/>
    <w:rsid w:val="00B55695"/>
    <w:rsid w:val="00B55B7F"/>
    <w:rsid w:val="00B55D21"/>
    <w:rsid w:val="00B6128A"/>
    <w:rsid w:val="00B61ABB"/>
    <w:rsid w:val="00B622A1"/>
    <w:rsid w:val="00B63922"/>
    <w:rsid w:val="00B63A95"/>
    <w:rsid w:val="00B63F4B"/>
    <w:rsid w:val="00B640AD"/>
    <w:rsid w:val="00B6454B"/>
    <w:rsid w:val="00B648BB"/>
    <w:rsid w:val="00B6523D"/>
    <w:rsid w:val="00B654C9"/>
    <w:rsid w:val="00B6560E"/>
    <w:rsid w:val="00B65E9A"/>
    <w:rsid w:val="00B66484"/>
    <w:rsid w:val="00B669C3"/>
    <w:rsid w:val="00B711E1"/>
    <w:rsid w:val="00B7208A"/>
    <w:rsid w:val="00B72AD2"/>
    <w:rsid w:val="00B72C7E"/>
    <w:rsid w:val="00B72E5D"/>
    <w:rsid w:val="00B72F58"/>
    <w:rsid w:val="00B74144"/>
    <w:rsid w:val="00B7583D"/>
    <w:rsid w:val="00B76843"/>
    <w:rsid w:val="00B7767C"/>
    <w:rsid w:val="00B77727"/>
    <w:rsid w:val="00B777A8"/>
    <w:rsid w:val="00B77F40"/>
    <w:rsid w:val="00B80658"/>
    <w:rsid w:val="00B81409"/>
    <w:rsid w:val="00B84A9E"/>
    <w:rsid w:val="00B84CBE"/>
    <w:rsid w:val="00B84FE0"/>
    <w:rsid w:val="00B85274"/>
    <w:rsid w:val="00B85AF7"/>
    <w:rsid w:val="00B86077"/>
    <w:rsid w:val="00B86431"/>
    <w:rsid w:val="00B879FC"/>
    <w:rsid w:val="00B91C96"/>
    <w:rsid w:val="00B926A5"/>
    <w:rsid w:val="00B928FB"/>
    <w:rsid w:val="00B937B1"/>
    <w:rsid w:val="00B93BDB"/>
    <w:rsid w:val="00B94037"/>
    <w:rsid w:val="00B94BBD"/>
    <w:rsid w:val="00B955BA"/>
    <w:rsid w:val="00B96F03"/>
    <w:rsid w:val="00B973E4"/>
    <w:rsid w:val="00B97E18"/>
    <w:rsid w:val="00B97FA9"/>
    <w:rsid w:val="00BA073F"/>
    <w:rsid w:val="00BA0A11"/>
    <w:rsid w:val="00BA0A64"/>
    <w:rsid w:val="00BA11F9"/>
    <w:rsid w:val="00BA1737"/>
    <w:rsid w:val="00BA2B41"/>
    <w:rsid w:val="00BA43A0"/>
    <w:rsid w:val="00BA5365"/>
    <w:rsid w:val="00BA650F"/>
    <w:rsid w:val="00BA7C07"/>
    <w:rsid w:val="00BB0360"/>
    <w:rsid w:val="00BB1CEF"/>
    <w:rsid w:val="00BB2555"/>
    <w:rsid w:val="00BB2747"/>
    <w:rsid w:val="00BB2E06"/>
    <w:rsid w:val="00BB35FF"/>
    <w:rsid w:val="00BB40D4"/>
    <w:rsid w:val="00BB41EC"/>
    <w:rsid w:val="00BB4567"/>
    <w:rsid w:val="00BB462C"/>
    <w:rsid w:val="00BB4A72"/>
    <w:rsid w:val="00BB522E"/>
    <w:rsid w:val="00BB6A24"/>
    <w:rsid w:val="00BB7135"/>
    <w:rsid w:val="00BC4ACF"/>
    <w:rsid w:val="00BC737B"/>
    <w:rsid w:val="00BC75F8"/>
    <w:rsid w:val="00BD14F0"/>
    <w:rsid w:val="00BD19B0"/>
    <w:rsid w:val="00BD1D37"/>
    <w:rsid w:val="00BD2A74"/>
    <w:rsid w:val="00BD2DDC"/>
    <w:rsid w:val="00BD463E"/>
    <w:rsid w:val="00BD5C45"/>
    <w:rsid w:val="00BD63B6"/>
    <w:rsid w:val="00BD7943"/>
    <w:rsid w:val="00BE0484"/>
    <w:rsid w:val="00BE04D7"/>
    <w:rsid w:val="00BE0C10"/>
    <w:rsid w:val="00BE15F5"/>
    <w:rsid w:val="00BE236F"/>
    <w:rsid w:val="00BE361C"/>
    <w:rsid w:val="00BE463C"/>
    <w:rsid w:val="00BE516E"/>
    <w:rsid w:val="00BE51EC"/>
    <w:rsid w:val="00BE6157"/>
    <w:rsid w:val="00BE781B"/>
    <w:rsid w:val="00BF2434"/>
    <w:rsid w:val="00BF2AAB"/>
    <w:rsid w:val="00BF5AFF"/>
    <w:rsid w:val="00BF6006"/>
    <w:rsid w:val="00BF6A10"/>
    <w:rsid w:val="00BF7BFC"/>
    <w:rsid w:val="00C005E2"/>
    <w:rsid w:val="00C009FB"/>
    <w:rsid w:val="00C02516"/>
    <w:rsid w:val="00C0267E"/>
    <w:rsid w:val="00C02B19"/>
    <w:rsid w:val="00C03651"/>
    <w:rsid w:val="00C06080"/>
    <w:rsid w:val="00C0635A"/>
    <w:rsid w:val="00C06D4D"/>
    <w:rsid w:val="00C074FD"/>
    <w:rsid w:val="00C10C30"/>
    <w:rsid w:val="00C1116D"/>
    <w:rsid w:val="00C11690"/>
    <w:rsid w:val="00C13ADE"/>
    <w:rsid w:val="00C1526F"/>
    <w:rsid w:val="00C15BFB"/>
    <w:rsid w:val="00C17054"/>
    <w:rsid w:val="00C171F6"/>
    <w:rsid w:val="00C172B6"/>
    <w:rsid w:val="00C174E3"/>
    <w:rsid w:val="00C175A0"/>
    <w:rsid w:val="00C178FA"/>
    <w:rsid w:val="00C204A5"/>
    <w:rsid w:val="00C20DCC"/>
    <w:rsid w:val="00C21672"/>
    <w:rsid w:val="00C2257D"/>
    <w:rsid w:val="00C23167"/>
    <w:rsid w:val="00C241DA"/>
    <w:rsid w:val="00C24AAD"/>
    <w:rsid w:val="00C254BC"/>
    <w:rsid w:val="00C254E1"/>
    <w:rsid w:val="00C25BF5"/>
    <w:rsid w:val="00C26483"/>
    <w:rsid w:val="00C269A4"/>
    <w:rsid w:val="00C2722C"/>
    <w:rsid w:val="00C274E9"/>
    <w:rsid w:val="00C30165"/>
    <w:rsid w:val="00C30DD2"/>
    <w:rsid w:val="00C311C1"/>
    <w:rsid w:val="00C340BA"/>
    <w:rsid w:val="00C3536B"/>
    <w:rsid w:val="00C3586A"/>
    <w:rsid w:val="00C35AF3"/>
    <w:rsid w:val="00C36168"/>
    <w:rsid w:val="00C37A95"/>
    <w:rsid w:val="00C40F9D"/>
    <w:rsid w:val="00C4112F"/>
    <w:rsid w:val="00C412E2"/>
    <w:rsid w:val="00C41627"/>
    <w:rsid w:val="00C41D9D"/>
    <w:rsid w:val="00C4247F"/>
    <w:rsid w:val="00C42577"/>
    <w:rsid w:val="00C4265B"/>
    <w:rsid w:val="00C45BD0"/>
    <w:rsid w:val="00C45F2E"/>
    <w:rsid w:val="00C46747"/>
    <w:rsid w:val="00C46DF7"/>
    <w:rsid w:val="00C47D31"/>
    <w:rsid w:val="00C50161"/>
    <w:rsid w:val="00C50C07"/>
    <w:rsid w:val="00C51932"/>
    <w:rsid w:val="00C540A2"/>
    <w:rsid w:val="00C553F9"/>
    <w:rsid w:val="00C56B9D"/>
    <w:rsid w:val="00C61346"/>
    <w:rsid w:val="00C61841"/>
    <w:rsid w:val="00C621BE"/>
    <w:rsid w:val="00C630C5"/>
    <w:rsid w:val="00C650A7"/>
    <w:rsid w:val="00C65185"/>
    <w:rsid w:val="00C65243"/>
    <w:rsid w:val="00C6538F"/>
    <w:rsid w:val="00C65DDE"/>
    <w:rsid w:val="00C672BD"/>
    <w:rsid w:val="00C674D0"/>
    <w:rsid w:val="00C67E17"/>
    <w:rsid w:val="00C70084"/>
    <w:rsid w:val="00C70EF6"/>
    <w:rsid w:val="00C70EFC"/>
    <w:rsid w:val="00C715E6"/>
    <w:rsid w:val="00C71DAE"/>
    <w:rsid w:val="00C72944"/>
    <w:rsid w:val="00C73516"/>
    <w:rsid w:val="00C7355A"/>
    <w:rsid w:val="00C73C1F"/>
    <w:rsid w:val="00C73C97"/>
    <w:rsid w:val="00C74099"/>
    <w:rsid w:val="00C7452E"/>
    <w:rsid w:val="00C74B53"/>
    <w:rsid w:val="00C74C97"/>
    <w:rsid w:val="00C77DEA"/>
    <w:rsid w:val="00C810D9"/>
    <w:rsid w:val="00C81152"/>
    <w:rsid w:val="00C81282"/>
    <w:rsid w:val="00C834C0"/>
    <w:rsid w:val="00C83960"/>
    <w:rsid w:val="00C8397D"/>
    <w:rsid w:val="00C84C6A"/>
    <w:rsid w:val="00C84E29"/>
    <w:rsid w:val="00C86B21"/>
    <w:rsid w:val="00C87893"/>
    <w:rsid w:val="00C91C61"/>
    <w:rsid w:val="00C9260C"/>
    <w:rsid w:val="00C944F2"/>
    <w:rsid w:val="00C9557E"/>
    <w:rsid w:val="00C95947"/>
    <w:rsid w:val="00C96031"/>
    <w:rsid w:val="00C9649A"/>
    <w:rsid w:val="00CA09ED"/>
    <w:rsid w:val="00CA0CE1"/>
    <w:rsid w:val="00CA21DE"/>
    <w:rsid w:val="00CA250E"/>
    <w:rsid w:val="00CA3C7B"/>
    <w:rsid w:val="00CA470E"/>
    <w:rsid w:val="00CA541F"/>
    <w:rsid w:val="00CA5CB6"/>
    <w:rsid w:val="00CA6923"/>
    <w:rsid w:val="00CA7256"/>
    <w:rsid w:val="00CA74A1"/>
    <w:rsid w:val="00CB1B6C"/>
    <w:rsid w:val="00CB21C2"/>
    <w:rsid w:val="00CB2E62"/>
    <w:rsid w:val="00CB35DA"/>
    <w:rsid w:val="00CB46C7"/>
    <w:rsid w:val="00CB4F39"/>
    <w:rsid w:val="00CB63F1"/>
    <w:rsid w:val="00CB67C5"/>
    <w:rsid w:val="00CB6DCC"/>
    <w:rsid w:val="00CC0094"/>
    <w:rsid w:val="00CC0D50"/>
    <w:rsid w:val="00CC0E9F"/>
    <w:rsid w:val="00CC131A"/>
    <w:rsid w:val="00CC1AA2"/>
    <w:rsid w:val="00CC3582"/>
    <w:rsid w:val="00CC362B"/>
    <w:rsid w:val="00CC419F"/>
    <w:rsid w:val="00CC4659"/>
    <w:rsid w:val="00CC49CB"/>
    <w:rsid w:val="00CC4EA6"/>
    <w:rsid w:val="00CC520F"/>
    <w:rsid w:val="00CC6061"/>
    <w:rsid w:val="00CC624A"/>
    <w:rsid w:val="00CC6BE5"/>
    <w:rsid w:val="00CD4A15"/>
    <w:rsid w:val="00CD5A89"/>
    <w:rsid w:val="00CD6100"/>
    <w:rsid w:val="00CD6B82"/>
    <w:rsid w:val="00CD7CD6"/>
    <w:rsid w:val="00CE0131"/>
    <w:rsid w:val="00CE0A70"/>
    <w:rsid w:val="00CE0FA4"/>
    <w:rsid w:val="00CE1C32"/>
    <w:rsid w:val="00CE31E0"/>
    <w:rsid w:val="00CE3585"/>
    <w:rsid w:val="00CE3A30"/>
    <w:rsid w:val="00CE3B72"/>
    <w:rsid w:val="00CE4AB7"/>
    <w:rsid w:val="00CE4F55"/>
    <w:rsid w:val="00CE5E1F"/>
    <w:rsid w:val="00CE5E8A"/>
    <w:rsid w:val="00CE612F"/>
    <w:rsid w:val="00CE6278"/>
    <w:rsid w:val="00CE65C6"/>
    <w:rsid w:val="00CE6A34"/>
    <w:rsid w:val="00CE74EA"/>
    <w:rsid w:val="00CE755C"/>
    <w:rsid w:val="00CE7793"/>
    <w:rsid w:val="00CF0CDC"/>
    <w:rsid w:val="00CF3147"/>
    <w:rsid w:val="00CF4538"/>
    <w:rsid w:val="00CF4C5A"/>
    <w:rsid w:val="00CF4F4B"/>
    <w:rsid w:val="00CF5105"/>
    <w:rsid w:val="00CF5925"/>
    <w:rsid w:val="00CF5DA4"/>
    <w:rsid w:val="00CF5F61"/>
    <w:rsid w:val="00CF6BA7"/>
    <w:rsid w:val="00CF7B24"/>
    <w:rsid w:val="00CF7C57"/>
    <w:rsid w:val="00D00D09"/>
    <w:rsid w:val="00D0146C"/>
    <w:rsid w:val="00D017C8"/>
    <w:rsid w:val="00D01F32"/>
    <w:rsid w:val="00D02FD7"/>
    <w:rsid w:val="00D058C5"/>
    <w:rsid w:val="00D069E7"/>
    <w:rsid w:val="00D06B1B"/>
    <w:rsid w:val="00D07E07"/>
    <w:rsid w:val="00D106B4"/>
    <w:rsid w:val="00D10F13"/>
    <w:rsid w:val="00D11297"/>
    <w:rsid w:val="00D1284B"/>
    <w:rsid w:val="00D12B8A"/>
    <w:rsid w:val="00D14131"/>
    <w:rsid w:val="00D142C9"/>
    <w:rsid w:val="00D147FC"/>
    <w:rsid w:val="00D15AED"/>
    <w:rsid w:val="00D169A3"/>
    <w:rsid w:val="00D16C93"/>
    <w:rsid w:val="00D17DA3"/>
    <w:rsid w:val="00D17F66"/>
    <w:rsid w:val="00D23460"/>
    <w:rsid w:val="00D23612"/>
    <w:rsid w:val="00D242FF"/>
    <w:rsid w:val="00D25F3B"/>
    <w:rsid w:val="00D265E3"/>
    <w:rsid w:val="00D26B10"/>
    <w:rsid w:val="00D27D4E"/>
    <w:rsid w:val="00D302F3"/>
    <w:rsid w:val="00D307ED"/>
    <w:rsid w:val="00D31A3B"/>
    <w:rsid w:val="00D31D38"/>
    <w:rsid w:val="00D32322"/>
    <w:rsid w:val="00D33645"/>
    <w:rsid w:val="00D336E5"/>
    <w:rsid w:val="00D3374C"/>
    <w:rsid w:val="00D343FB"/>
    <w:rsid w:val="00D3590D"/>
    <w:rsid w:val="00D374D0"/>
    <w:rsid w:val="00D37D48"/>
    <w:rsid w:val="00D37D88"/>
    <w:rsid w:val="00D401EF"/>
    <w:rsid w:val="00D42623"/>
    <w:rsid w:val="00D43D4D"/>
    <w:rsid w:val="00D44E68"/>
    <w:rsid w:val="00D458EE"/>
    <w:rsid w:val="00D45DA3"/>
    <w:rsid w:val="00D45EC5"/>
    <w:rsid w:val="00D50E29"/>
    <w:rsid w:val="00D51FA3"/>
    <w:rsid w:val="00D525A1"/>
    <w:rsid w:val="00D525EC"/>
    <w:rsid w:val="00D52641"/>
    <w:rsid w:val="00D52F18"/>
    <w:rsid w:val="00D5350A"/>
    <w:rsid w:val="00D54059"/>
    <w:rsid w:val="00D55294"/>
    <w:rsid w:val="00D557C1"/>
    <w:rsid w:val="00D55EB1"/>
    <w:rsid w:val="00D56329"/>
    <w:rsid w:val="00D569E2"/>
    <w:rsid w:val="00D6096C"/>
    <w:rsid w:val="00D60B73"/>
    <w:rsid w:val="00D6136B"/>
    <w:rsid w:val="00D62A52"/>
    <w:rsid w:val="00D63366"/>
    <w:rsid w:val="00D63D6C"/>
    <w:rsid w:val="00D63FD0"/>
    <w:rsid w:val="00D6413F"/>
    <w:rsid w:val="00D64858"/>
    <w:rsid w:val="00D666EC"/>
    <w:rsid w:val="00D712D9"/>
    <w:rsid w:val="00D729F8"/>
    <w:rsid w:val="00D73411"/>
    <w:rsid w:val="00D740E3"/>
    <w:rsid w:val="00D7433D"/>
    <w:rsid w:val="00D74EC5"/>
    <w:rsid w:val="00D75C1A"/>
    <w:rsid w:val="00D765DA"/>
    <w:rsid w:val="00D81375"/>
    <w:rsid w:val="00D82112"/>
    <w:rsid w:val="00D82670"/>
    <w:rsid w:val="00D847BA"/>
    <w:rsid w:val="00D85BD8"/>
    <w:rsid w:val="00D8629E"/>
    <w:rsid w:val="00D877F4"/>
    <w:rsid w:val="00D90A2A"/>
    <w:rsid w:val="00D90ED3"/>
    <w:rsid w:val="00D93731"/>
    <w:rsid w:val="00D93E85"/>
    <w:rsid w:val="00D950D8"/>
    <w:rsid w:val="00D95946"/>
    <w:rsid w:val="00D961B8"/>
    <w:rsid w:val="00D96606"/>
    <w:rsid w:val="00D972D8"/>
    <w:rsid w:val="00D973DE"/>
    <w:rsid w:val="00DA0B70"/>
    <w:rsid w:val="00DA21B8"/>
    <w:rsid w:val="00DA3F9B"/>
    <w:rsid w:val="00DB173A"/>
    <w:rsid w:val="00DB17AB"/>
    <w:rsid w:val="00DB36B7"/>
    <w:rsid w:val="00DB3774"/>
    <w:rsid w:val="00DB37F8"/>
    <w:rsid w:val="00DC072A"/>
    <w:rsid w:val="00DC128B"/>
    <w:rsid w:val="00DC1944"/>
    <w:rsid w:val="00DC1E9D"/>
    <w:rsid w:val="00DC4A31"/>
    <w:rsid w:val="00DC5474"/>
    <w:rsid w:val="00DC54C6"/>
    <w:rsid w:val="00DC63B8"/>
    <w:rsid w:val="00DC63E2"/>
    <w:rsid w:val="00DC66A4"/>
    <w:rsid w:val="00DC7B20"/>
    <w:rsid w:val="00DC7E3D"/>
    <w:rsid w:val="00DC7E5E"/>
    <w:rsid w:val="00DC7F8E"/>
    <w:rsid w:val="00DD0B4C"/>
    <w:rsid w:val="00DD0B57"/>
    <w:rsid w:val="00DD102B"/>
    <w:rsid w:val="00DD25AB"/>
    <w:rsid w:val="00DD33B3"/>
    <w:rsid w:val="00DD414F"/>
    <w:rsid w:val="00DD422E"/>
    <w:rsid w:val="00DD43CC"/>
    <w:rsid w:val="00DD4F44"/>
    <w:rsid w:val="00DD5241"/>
    <w:rsid w:val="00DD58D1"/>
    <w:rsid w:val="00DD5989"/>
    <w:rsid w:val="00DE15B4"/>
    <w:rsid w:val="00DE1A75"/>
    <w:rsid w:val="00DE2210"/>
    <w:rsid w:val="00DE2FCB"/>
    <w:rsid w:val="00DE31DD"/>
    <w:rsid w:val="00DE3F26"/>
    <w:rsid w:val="00DE419A"/>
    <w:rsid w:val="00DE5388"/>
    <w:rsid w:val="00DE53D6"/>
    <w:rsid w:val="00DE661B"/>
    <w:rsid w:val="00DE66B9"/>
    <w:rsid w:val="00DE677D"/>
    <w:rsid w:val="00DE7D60"/>
    <w:rsid w:val="00DF05FE"/>
    <w:rsid w:val="00DF0DB4"/>
    <w:rsid w:val="00DF23A7"/>
    <w:rsid w:val="00DF291B"/>
    <w:rsid w:val="00DF3CEC"/>
    <w:rsid w:val="00DF5FBA"/>
    <w:rsid w:val="00E00B6F"/>
    <w:rsid w:val="00E01B1B"/>
    <w:rsid w:val="00E033FD"/>
    <w:rsid w:val="00E03851"/>
    <w:rsid w:val="00E03C7C"/>
    <w:rsid w:val="00E03E2C"/>
    <w:rsid w:val="00E04E3C"/>
    <w:rsid w:val="00E04EA0"/>
    <w:rsid w:val="00E05BBD"/>
    <w:rsid w:val="00E05F4C"/>
    <w:rsid w:val="00E07A71"/>
    <w:rsid w:val="00E07C6D"/>
    <w:rsid w:val="00E10BF9"/>
    <w:rsid w:val="00E11EDE"/>
    <w:rsid w:val="00E12536"/>
    <w:rsid w:val="00E131E8"/>
    <w:rsid w:val="00E1357A"/>
    <w:rsid w:val="00E13667"/>
    <w:rsid w:val="00E14493"/>
    <w:rsid w:val="00E14499"/>
    <w:rsid w:val="00E14500"/>
    <w:rsid w:val="00E149F9"/>
    <w:rsid w:val="00E152DA"/>
    <w:rsid w:val="00E15788"/>
    <w:rsid w:val="00E16B03"/>
    <w:rsid w:val="00E16B77"/>
    <w:rsid w:val="00E20869"/>
    <w:rsid w:val="00E20998"/>
    <w:rsid w:val="00E20BB5"/>
    <w:rsid w:val="00E2124B"/>
    <w:rsid w:val="00E22BEB"/>
    <w:rsid w:val="00E23B51"/>
    <w:rsid w:val="00E23FFB"/>
    <w:rsid w:val="00E24634"/>
    <w:rsid w:val="00E24A98"/>
    <w:rsid w:val="00E25424"/>
    <w:rsid w:val="00E254F6"/>
    <w:rsid w:val="00E259AF"/>
    <w:rsid w:val="00E27BA9"/>
    <w:rsid w:val="00E304FB"/>
    <w:rsid w:val="00E3122D"/>
    <w:rsid w:val="00E31CED"/>
    <w:rsid w:val="00E32226"/>
    <w:rsid w:val="00E322E6"/>
    <w:rsid w:val="00E3260F"/>
    <w:rsid w:val="00E33A36"/>
    <w:rsid w:val="00E36BBD"/>
    <w:rsid w:val="00E3794A"/>
    <w:rsid w:val="00E410C4"/>
    <w:rsid w:val="00E41113"/>
    <w:rsid w:val="00E41468"/>
    <w:rsid w:val="00E417D9"/>
    <w:rsid w:val="00E41DFE"/>
    <w:rsid w:val="00E423A3"/>
    <w:rsid w:val="00E4271F"/>
    <w:rsid w:val="00E43114"/>
    <w:rsid w:val="00E44195"/>
    <w:rsid w:val="00E4518E"/>
    <w:rsid w:val="00E4521B"/>
    <w:rsid w:val="00E459C0"/>
    <w:rsid w:val="00E470EF"/>
    <w:rsid w:val="00E50851"/>
    <w:rsid w:val="00E50C43"/>
    <w:rsid w:val="00E5130D"/>
    <w:rsid w:val="00E53627"/>
    <w:rsid w:val="00E543F4"/>
    <w:rsid w:val="00E5582C"/>
    <w:rsid w:val="00E560B5"/>
    <w:rsid w:val="00E56182"/>
    <w:rsid w:val="00E601A5"/>
    <w:rsid w:val="00E60DB6"/>
    <w:rsid w:val="00E60F00"/>
    <w:rsid w:val="00E61D8E"/>
    <w:rsid w:val="00E61DB3"/>
    <w:rsid w:val="00E620C9"/>
    <w:rsid w:val="00E63946"/>
    <w:rsid w:val="00E639C8"/>
    <w:rsid w:val="00E64321"/>
    <w:rsid w:val="00E65B1F"/>
    <w:rsid w:val="00E65CE3"/>
    <w:rsid w:val="00E66E39"/>
    <w:rsid w:val="00E67600"/>
    <w:rsid w:val="00E67C16"/>
    <w:rsid w:val="00E7037C"/>
    <w:rsid w:val="00E70688"/>
    <w:rsid w:val="00E72CBE"/>
    <w:rsid w:val="00E75885"/>
    <w:rsid w:val="00E7636F"/>
    <w:rsid w:val="00E7685B"/>
    <w:rsid w:val="00E76D89"/>
    <w:rsid w:val="00E77257"/>
    <w:rsid w:val="00E772A9"/>
    <w:rsid w:val="00E77C00"/>
    <w:rsid w:val="00E80347"/>
    <w:rsid w:val="00E80469"/>
    <w:rsid w:val="00E809F4"/>
    <w:rsid w:val="00E81A1C"/>
    <w:rsid w:val="00E81CAE"/>
    <w:rsid w:val="00E821B0"/>
    <w:rsid w:val="00E82B74"/>
    <w:rsid w:val="00E83EE7"/>
    <w:rsid w:val="00E83F2A"/>
    <w:rsid w:val="00E84C8E"/>
    <w:rsid w:val="00E85E00"/>
    <w:rsid w:val="00E8621D"/>
    <w:rsid w:val="00E86E62"/>
    <w:rsid w:val="00E8724E"/>
    <w:rsid w:val="00E8798C"/>
    <w:rsid w:val="00E87C02"/>
    <w:rsid w:val="00E87D64"/>
    <w:rsid w:val="00E9023E"/>
    <w:rsid w:val="00E90F3C"/>
    <w:rsid w:val="00E916A4"/>
    <w:rsid w:val="00E9179F"/>
    <w:rsid w:val="00E934F8"/>
    <w:rsid w:val="00E93799"/>
    <w:rsid w:val="00E937A5"/>
    <w:rsid w:val="00E95255"/>
    <w:rsid w:val="00E95F9C"/>
    <w:rsid w:val="00E9768E"/>
    <w:rsid w:val="00E97BA0"/>
    <w:rsid w:val="00E97D9B"/>
    <w:rsid w:val="00E97EE0"/>
    <w:rsid w:val="00EA01F2"/>
    <w:rsid w:val="00EA09AB"/>
    <w:rsid w:val="00EA0D50"/>
    <w:rsid w:val="00EA1E49"/>
    <w:rsid w:val="00EA233F"/>
    <w:rsid w:val="00EA4BA0"/>
    <w:rsid w:val="00EA4D57"/>
    <w:rsid w:val="00EA4DE7"/>
    <w:rsid w:val="00EA506F"/>
    <w:rsid w:val="00EA64B8"/>
    <w:rsid w:val="00EA667F"/>
    <w:rsid w:val="00EA66DC"/>
    <w:rsid w:val="00EA6F95"/>
    <w:rsid w:val="00EA7412"/>
    <w:rsid w:val="00EB1E0E"/>
    <w:rsid w:val="00EB25F6"/>
    <w:rsid w:val="00EB2A2E"/>
    <w:rsid w:val="00EB3836"/>
    <w:rsid w:val="00EB3852"/>
    <w:rsid w:val="00EB3ADE"/>
    <w:rsid w:val="00EB3D57"/>
    <w:rsid w:val="00EB43B9"/>
    <w:rsid w:val="00EB44FE"/>
    <w:rsid w:val="00EB536B"/>
    <w:rsid w:val="00EB5470"/>
    <w:rsid w:val="00EB64B8"/>
    <w:rsid w:val="00EB67E7"/>
    <w:rsid w:val="00EB6A4B"/>
    <w:rsid w:val="00EB6F13"/>
    <w:rsid w:val="00EB7EDC"/>
    <w:rsid w:val="00EB7F8F"/>
    <w:rsid w:val="00EC03B2"/>
    <w:rsid w:val="00EC0E71"/>
    <w:rsid w:val="00EC1450"/>
    <w:rsid w:val="00EC2EB5"/>
    <w:rsid w:val="00EC2F9F"/>
    <w:rsid w:val="00EC3ADA"/>
    <w:rsid w:val="00EC42C0"/>
    <w:rsid w:val="00EC448B"/>
    <w:rsid w:val="00EC48DC"/>
    <w:rsid w:val="00EC48E8"/>
    <w:rsid w:val="00EC5438"/>
    <w:rsid w:val="00EC5B7F"/>
    <w:rsid w:val="00EC5E20"/>
    <w:rsid w:val="00EC6241"/>
    <w:rsid w:val="00EC7894"/>
    <w:rsid w:val="00ED0E97"/>
    <w:rsid w:val="00ED1051"/>
    <w:rsid w:val="00ED2459"/>
    <w:rsid w:val="00ED3C50"/>
    <w:rsid w:val="00ED42EC"/>
    <w:rsid w:val="00ED6797"/>
    <w:rsid w:val="00ED6B17"/>
    <w:rsid w:val="00ED7A56"/>
    <w:rsid w:val="00EE01A5"/>
    <w:rsid w:val="00EE0BC4"/>
    <w:rsid w:val="00EE263F"/>
    <w:rsid w:val="00EE3018"/>
    <w:rsid w:val="00EE4418"/>
    <w:rsid w:val="00EE4D9F"/>
    <w:rsid w:val="00EE6B97"/>
    <w:rsid w:val="00EE6D32"/>
    <w:rsid w:val="00EE7DEF"/>
    <w:rsid w:val="00EF035A"/>
    <w:rsid w:val="00EF0B5B"/>
    <w:rsid w:val="00EF0F91"/>
    <w:rsid w:val="00EF1D96"/>
    <w:rsid w:val="00EF2553"/>
    <w:rsid w:val="00EF3826"/>
    <w:rsid w:val="00EF3B3E"/>
    <w:rsid w:val="00EF4CE1"/>
    <w:rsid w:val="00EF55EB"/>
    <w:rsid w:val="00EF67C2"/>
    <w:rsid w:val="00EF7FE3"/>
    <w:rsid w:val="00F008FF"/>
    <w:rsid w:val="00F0107E"/>
    <w:rsid w:val="00F011AA"/>
    <w:rsid w:val="00F01889"/>
    <w:rsid w:val="00F021A6"/>
    <w:rsid w:val="00F03200"/>
    <w:rsid w:val="00F032B8"/>
    <w:rsid w:val="00F03EE9"/>
    <w:rsid w:val="00F055A0"/>
    <w:rsid w:val="00F05F0A"/>
    <w:rsid w:val="00F060B9"/>
    <w:rsid w:val="00F06F53"/>
    <w:rsid w:val="00F07D41"/>
    <w:rsid w:val="00F10284"/>
    <w:rsid w:val="00F10625"/>
    <w:rsid w:val="00F10F3D"/>
    <w:rsid w:val="00F1141E"/>
    <w:rsid w:val="00F12111"/>
    <w:rsid w:val="00F1233E"/>
    <w:rsid w:val="00F13150"/>
    <w:rsid w:val="00F14D9D"/>
    <w:rsid w:val="00F154FC"/>
    <w:rsid w:val="00F17715"/>
    <w:rsid w:val="00F20B65"/>
    <w:rsid w:val="00F2155B"/>
    <w:rsid w:val="00F21C42"/>
    <w:rsid w:val="00F230CC"/>
    <w:rsid w:val="00F248AC"/>
    <w:rsid w:val="00F24CCF"/>
    <w:rsid w:val="00F24EF3"/>
    <w:rsid w:val="00F25209"/>
    <w:rsid w:val="00F257A5"/>
    <w:rsid w:val="00F2694D"/>
    <w:rsid w:val="00F27A86"/>
    <w:rsid w:val="00F327FF"/>
    <w:rsid w:val="00F33488"/>
    <w:rsid w:val="00F33A4C"/>
    <w:rsid w:val="00F33C4B"/>
    <w:rsid w:val="00F349A0"/>
    <w:rsid w:val="00F34FC8"/>
    <w:rsid w:val="00F350FD"/>
    <w:rsid w:val="00F35869"/>
    <w:rsid w:val="00F36362"/>
    <w:rsid w:val="00F407CE"/>
    <w:rsid w:val="00F41D99"/>
    <w:rsid w:val="00F42731"/>
    <w:rsid w:val="00F43005"/>
    <w:rsid w:val="00F433BA"/>
    <w:rsid w:val="00F446C5"/>
    <w:rsid w:val="00F4578B"/>
    <w:rsid w:val="00F458B2"/>
    <w:rsid w:val="00F47818"/>
    <w:rsid w:val="00F478D8"/>
    <w:rsid w:val="00F47917"/>
    <w:rsid w:val="00F47FA1"/>
    <w:rsid w:val="00F50C80"/>
    <w:rsid w:val="00F51226"/>
    <w:rsid w:val="00F5144D"/>
    <w:rsid w:val="00F524A6"/>
    <w:rsid w:val="00F52514"/>
    <w:rsid w:val="00F53C5A"/>
    <w:rsid w:val="00F54C1D"/>
    <w:rsid w:val="00F55172"/>
    <w:rsid w:val="00F55ABC"/>
    <w:rsid w:val="00F55B8E"/>
    <w:rsid w:val="00F569CC"/>
    <w:rsid w:val="00F57AF2"/>
    <w:rsid w:val="00F626D4"/>
    <w:rsid w:val="00F62C78"/>
    <w:rsid w:val="00F64EFD"/>
    <w:rsid w:val="00F64FC8"/>
    <w:rsid w:val="00F65B66"/>
    <w:rsid w:val="00F65EA7"/>
    <w:rsid w:val="00F66187"/>
    <w:rsid w:val="00F668C7"/>
    <w:rsid w:val="00F66983"/>
    <w:rsid w:val="00F67FD3"/>
    <w:rsid w:val="00F70151"/>
    <w:rsid w:val="00F7074B"/>
    <w:rsid w:val="00F716F0"/>
    <w:rsid w:val="00F72076"/>
    <w:rsid w:val="00F72A55"/>
    <w:rsid w:val="00F72CBB"/>
    <w:rsid w:val="00F730A4"/>
    <w:rsid w:val="00F741D5"/>
    <w:rsid w:val="00F74F85"/>
    <w:rsid w:val="00F76AAC"/>
    <w:rsid w:val="00F804D2"/>
    <w:rsid w:val="00F80D55"/>
    <w:rsid w:val="00F80E64"/>
    <w:rsid w:val="00F81B02"/>
    <w:rsid w:val="00F81C40"/>
    <w:rsid w:val="00F83A09"/>
    <w:rsid w:val="00F83C1E"/>
    <w:rsid w:val="00F85123"/>
    <w:rsid w:val="00F85C20"/>
    <w:rsid w:val="00F86BD9"/>
    <w:rsid w:val="00F8708D"/>
    <w:rsid w:val="00F8795A"/>
    <w:rsid w:val="00F90C89"/>
    <w:rsid w:val="00F9119C"/>
    <w:rsid w:val="00F92387"/>
    <w:rsid w:val="00F93A1C"/>
    <w:rsid w:val="00F944F1"/>
    <w:rsid w:val="00F94C3B"/>
    <w:rsid w:val="00F94F5C"/>
    <w:rsid w:val="00F95022"/>
    <w:rsid w:val="00F953DE"/>
    <w:rsid w:val="00F9769E"/>
    <w:rsid w:val="00F9771C"/>
    <w:rsid w:val="00FA00A3"/>
    <w:rsid w:val="00FA032A"/>
    <w:rsid w:val="00FA088B"/>
    <w:rsid w:val="00FA0B25"/>
    <w:rsid w:val="00FA0B43"/>
    <w:rsid w:val="00FA3459"/>
    <w:rsid w:val="00FA358E"/>
    <w:rsid w:val="00FA4E1E"/>
    <w:rsid w:val="00FA5026"/>
    <w:rsid w:val="00FA5649"/>
    <w:rsid w:val="00FA588E"/>
    <w:rsid w:val="00FB38A7"/>
    <w:rsid w:val="00FB4984"/>
    <w:rsid w:val="00FB4F51"/>
    <w:rsid w:val="00FB5159"/>
    <w:rsid w:val="00FB5188"/>
    <w:rsid w:val="00FB5B8E"/>
    <w:rsid w:val="00FB5BF7"/>
    <w:rsid w:val="00FB65D6"/>
    <w:rsid w:val="00FB69CF"/>
    <w:rsid w:val="00FC0420"/>
    <w:rsid w:val="00FC05C5"/>
    <w:rsid w:val="00FC3063"/>
    <w:rsid w:val="00FC3101"/>
    <w:rsid w:val="00FC68E0"/>
    <w:rsid w:val="00FC738D"/>
    <w:rsid w:val="00FC76A8"/>
    <w:rsid w:val="00FC7B01"/>
    <w:rsid w:val="00FD100F"/>
    <w:rsid w:val="00FD2082"/>
    <w:rsid w:val="00FD3AFB"/>
    <w:rsid w:val="00FD58AA"/>
    <w:rsid w:val="00FD5D65"/>
    <w:rsid w:val="00FD6F2E"/>
    <w:rsid w:val="00FD70FB"/>
    <w:rsid w:val="00FD7A11"/>
    <w:rsid w:val="00FD7D3C"/>
    <w:rsid w:val="00FE0707"/>
    <w:rsid w:val="00FE0DD8"/>
    <w:rsid w:val="00FE2DC0"/>
    <w:rsid w:val="00FE31E1"/>
    <w:rsid w:val="00FE37DE"/>
    <w:rsid w:val="00FE3F1A"/>
    <w:rsid w:val="00FE5C94"/>
    <w:rsid w:val="00FE6280"/>
    <w:rsid w:val="00FE6934"/>
    <w:rsid w:val="00FE6B13"/>
    <w:rsid w:val="00FE6E52"/>
    <w:rsid w:val="00FE766C"/>
    <w:rsid w:val="00FF0DAB"/>
    <w:rsid w:val="00FF31B9"/>
    <w:rsid w:val="00FF3208"/>
    <w:rsid w:val="00FF3D88"/>
    <w:rsid w:val="00FF4290"/>
    <w:rsid w:val="00FF5C42"/>
    <w:rsid w:val="00FF5F84"/>
    <w:rsid w:val="00FF605F"/>
    <w:rsid w:val="00FF73B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13C72"/>
  <w15:docId w15:val="{4BF97B7E-1980-4622-B51F-ABE4EB22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C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63651C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D33671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customStyle="1" w:styleId="StrongEmphasis">
    <w:name w:val="Strong Emphasis"/>
    <w:rsid w:val="00E85E00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65B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AC318A"/>
    <w:rPr>
      <w:color w:val="0000FF"/>
      <w:u w:val="single"/>
    </w:rPr>
  </w:style>
  <w:style w:type="paragraph" w:customStyle="1" w:styleId="PARPOSEMENTA">
    <w:name w:val="PARPOSEMENTA"/>
    <w:basedOn w:val="Standard"/>
    <w:rsid w:val="00A312A3"/>
    <w:pPr>
      <w:widowControl/>
      <w:suppressAutoHyphens w:val="0"/>
      <w:autoSpaceDN w:val="0"/>
      <w:spacing w:before="283" w:after="113" w:line="360" w:lineRule="auto"/>
      <w:ind w:firstLine="1134"/>
      <w:jc w:val="both"/>
    </w:pPr>
    <w:rPr>
      <w:rFonts w:eastAsia="SimSun" w:cs="Mangal"/>
      <w:kern w:val="3"/>
      <w:szCs w:val="24"/>
      <w:lang w:bidi="hi-IN"/>
    </w:rPr>
  </w:style>
  <w:style w:type="character" w:styleId="MenoPendente">
    <w:name w:val="Unresolved Mention"/>
    <w:basedOn w:val="Fontepargpadro"/>
    <w:uiPriority w:val="99"/>
    <w:semiHidden/>
    <w:unhideWhenUsed/>
    <w:rsid w:val="0010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6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2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3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5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6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7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2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7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5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8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0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6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6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0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2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3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4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0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1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7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1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0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3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6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4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5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4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30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9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3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1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9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5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6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p.mp.br/portaldatransparencia/transparentomet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nmp.mp.br/portal/publicacoes/248-catalogos/15089-ementario-de-conflitos-de-atribuicoes-2-edi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conselhodom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FEAA-3B15-42C5-B5D4-A53342C8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13573</Words>
  <Characters>73298</Characters>
  <Application>Microsoft Office Word</Application>
  <DocSecurity>0</DocSecurity>
  <Lines>610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86698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PGR</dc:creator>
  <cp:keywords/>
  <dc:description/>
  <cp:lastModifiedBy>Keila Souza</cp:lastModifiedBy>
  <cp:revision>5</cp:revision>
  <cp:lastPrinted>2022-04-04T15:27:00Z</cp:lastPrinted>
  <dcterms:created xsi:type="dcterms:W3CDTF">2022-05-04T21:42:00Z</dcterms:created>
  <dcterms:modified xsi:type="dcterms:W3CDTF">2022-05-06T17:03:00Z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